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2CC7B">
      <w:pPr>
        <w:spacing w:before="66" w:line="219" w:lineRule="auto"/>
        <w:ind w:left="1189"/>
        <w:outlineLvl w:val="0"/>
        <w:rPr>
          <w:rFonts w:ascii="宋体" w:hAnsi="宋体" w:eastAsia="宋体" w:cs="宋体"/>
          <w:b/>
          <w:bCs/>
          <w:spacing w:val="4"/>
          <w:sz w:val="30"/>
          <w:szCs w:val="30"/>
        </w:rPr>
      </w:pPr>
    </w:p>
    <w:p w14:paraId="7506412A">
      <w:pPr>
        <w:spacing w:before="66" w:line="219" w:lineRule="auto"/>
        <w:ind w:left="1189"/>
        <w:outlineLvl w:val="0"/>
        <w:rPr>
          <w:rFonts w:ascii="宋体" w:hAnsi="宋体" w:eastAsia="宋体" w:cs="宋体"/>
          <w:b/>
          <w:bCs/>
          <w:spacing w:val="4"/>
          <w:sz w:val="30"/>
          <w:szCs w:val="30"/>
        </w:rPr>
      </w:pPr>
    </w:p>
    <w:p w14:paraId="145EB5BD">
      <w:pPr>
        <w:spacing w:before="66" w:line="219" w:lineRule="auto"/>
        <w:ind w:left="1189"/>
        <w:outlineLvl w:val="0"/>
        <w:rPr>
          <w:rFonts w:ascii="宋体" w:hAnsi="宋体" w:eastAsia="宋体" w:cs="宋体"/>
          <w:b/>
          <w:bCs/>
          <w:spacing w:val="4"/>
          <w:sz w:val="30"/>
          <w:szCs w:val="30"/>
        </w:rPr>
      </w:pPr>
    </w:p>
    <w:p w14:paraId="3AF6C20D">
      <w:pPr>
        <w:spacing w:before="66" w:line="219" w:lineRule="auto"/>
        <w:ind w:left="1189"/>
        <w:outlineLvl w:val="0"/>
        <w:rPr>
          <w:rFonts w:ascii="宋体" w:hAnsi="宋体" w:eastAsia="宋体" w:cs="宋体"/>
          <w:b/>
          <w:bCs/>
          <w:spacing w:val="4"/>
          <w:sz w:val="30"/>
          <w:szCs w:val="30"/>
        </w:rPr>
      </w:pPr>
    </w:p>
    <w:p w14:paraId="7564EDEC">
      <w:pPr>
        <w:spacing w:before="66" w:line="219" w:lineRule="auto"/>
        <w:ind w:left="1189"/>
        <w:outlineLvl w:val="0"/>
        <w:rPr>
          <w:rFonts w:ascii="宋体" w:hAnsi="宋体" w:eastAsia="宋体" w:cs="宋体"/>
          <w:b/>
          <w:bCs/>
          <w:spacing w:val="4"/>
          <w:sz w:val="30"/>
          <w:szCs w:val="30"/>
        </w:rPr>
      </w:pPr>
    </w:p>
    <w:p w14:paraId="20175BE8">
      <w:pPr>
        <w:spacing w:before="66" w:line="219" w:lineRule="auto"/>
        <w:ind w:left="1189"/>
        <w:outlineLvl w:val="0"/>
        <w:rPr>
          <w:rFonts w:ascii="宋体" w:hAnsi="宋体" w:eastAsia="宋体" w:cs="宋体"/>
          <w:b/>
          <w:bCs/>
          <w:spacing w:val="4"/>
          <w:sz w:val="30"/>
          <w:szCs w:val="30"/>
        </w:rPr>
      </w:pPr>
    </w:p>
    <w:p w14:paraId="649E5FED">
      <w:pPr>
        <w:spacing w:before="66" w:line="219" w:lineRule="auto"/>
        <w:ind w:left="1189"/>
        <w:outlineLvl w:val="0"/>
        <w:rPr>
          <w:rFonts w:ascii="宋体" w:hAnsi="宋体" w:eastAsia="宋体" w:cs="宋体"/>
          <w:b/>
          <w:bCs/>
          <w:spacing w:val="4"/>
          <w:sz w:val="30"/>
          <w:szCs w:val="30"/>
        </w:rPr>
      </w:pPr>
    </w:p>
    <w:p w14:paraId="63E5A9AC">
      <w:pPr>
        <w:spacing w:before="66" w:line="219" w:lineRule="auto"/>
        <w:ind w:left="1189"/>
        <w:outlineLvl w:val="0"/>
        <w:rPr>
          <w:rFonts w:ascii="宋体" w:hAnsi="宋体" w:eastAsia="宋体" w:cs="宋体"/>
          <w:b/>
          <w:bCs/>
          <w:spacing w:val="4"/>
          <w:sz w:val="30"/>
          <w:szCs w:val="30"/>
        </w:rPr>
      </w:pPr>
    </w:p>
    <w:p w14:paraId="65F52010">
      <w:pPr>
        <w:spacing w:before="66" w:line="219" w:lineRule="auto"/>
        <w:ind w:left="1189"/>
        <w:outlineLvl w:val="0"/>
        <w:rPr>
          <w:rFonts w:ascii="宋体" w:hAnsi="宋体" w:eastAsia="宋体" w:cs="宋体"/>
          <w:b/>
          <w:bCs/>
          <w:spacing w:val="4"/>
          <w:sz w:val="30"/>
          <w:szCs w:val="30"/>
        </w:rPr>
      </w:pPr>
    </w:p>
    <w:p w14:paraId="564C1F88">
      <w:pPr>
        <w:spacing w:before="66" w:line="219" w:lineRule="auto"/>
        <w:ind w:left="1189"/>
        <w:outlineLvl w:val="0"/>
        <w:rPr>
          <w:rFonts w:ascii="宋体" w:hAnsi="宋体" w:eastAsia="宋体" w:cs="宋体"/>
          <w:b/>
          <w:bCs/>
          <w:spacing w:val="4"/>
          <w:sz w:val="30"/>
          <w:szCs w:val="30"/>
        </w:rPr>
      </w:pPr>
    </w:p>
    <w:p w14:paraId="0E06DAB7">
      <w:pPr>
        <w:spacing w:before="66" w:line="360" w:lineRule="auto"/>
        <w:jc w:val="center"/>
        <w:outlineLvl w:val="0"/>
        <w:rPr>
          <w:rFonts w:hint="eastAsia" w:ascii="方正公文小标宋" w:hAnsi="方正公文小标宋" w:eastAsia="方正公文小标宋" w:cs="方正公文小标宋"/>
          <w:b w:val="0"/>
          <w:bCs w:val="0"/>
          <w:spacing w:val="4"/>
          <w:sz w:val="48"/>
          <w:szCs w:val="48"/>
        </w:rPr>
      </w:pPr>
      <w:r>
        <w:rPr>
          <w:rFonts w:hint="eastAsia" w:ascii="方正公文小标宋" w:hAnsi="方正公文小标宋" w:eastAsia="方正公文小标宋" w:cs="方正公文小标宋"/>
          <w:b w:val="0"/>
          <w:bCs w:val="0"/>
          <w:spacing w:val="4"/>
          <w:sz w:val="48"/>
          <w:szCs w:val="48"/>
        </w:rPr>
        <w:t>吉首大学高等学历继续教育</w:t>
      </w:r>
    </w:p>
    <w:p w14:paraId="152D13CC">
      <w:pPr>
        <w:spacing w:before="66" w:line="360" w:lineRule="auto"/>
        <w:jc w:val="center"/>
        <w:outlineLvl w:val="0"/>
        <w:rPr>
          <w:rFonts w:hint="eastAsia" w:ascii="方正公文小标宋" w:hAnsi="方正公文小标宋" w:eastAsia="方正公文小标宋" w:cs="方正公文小标宋"/>
          <w:b w:val="0"/>
          <w:bCs w:val="0"/>
          <w:sz w:val="48"/>
          <w:szCs w:val="48"/>
        </w:rPr>
      </w:pPr>
      <w:r>
        <w:rPr>
          <w:rFonts w:hint="eastAsia" w:ascii="方正公文小标宋" w:hAnsi="方正公文小标宋" w:eastAsia="方正公文小标宋" w:cs="方正公文小标宋"/>
          <w:b w:val="0"/>
          <w:bCs w:val="0"/>
          <w:spacing w:val="4"/>
          <w:sz w:val="48"/>
          <w:szCs w:val="48"/>
        </w:rPr>
        <w:t>毕业论文(设计)</w:t>
      </w:r>
      <w:r>
        <w:rPr>
          <w:rFonts w:hint="eastAsia" w:ascii="方正公文小标宋" w:hAnsi="方正公文小标宋" w:eastAsia="方正公文小标宋" w:cs="方正公文小标宋"/>
          <w:b w:val="0"/>
          <w:bCs w:val="0"/>
          <w:spacing w:val="14"/>
          <w:sz w:val="48"/>
          <w:szCs w:val="48"/>
        </w:rPr>
        <w:t>选题要求(参考题目)</w:t>
      </w:r>
    </w:p>
    <w:p w14:paraId="7F22D43E"/>
    <w:p w14:paraId="1F54E05E"/>
    <w:p w14:paraId="6B1ECCE5"/>
    <w:p w14:paraId="18EDD873"/>
    <w:p w14:paraId="4D52DCDA"/>
    <w:p w14:paraId="6ADCA99D"/>
    <w:p w14:paraId="112086AF"/>
    <w:p w14:paraId="22C50C11"/>
    <w:p w14:paraId="540839F5"/>
    <w:p w14:paraId="6E112636"/>
    <w:p w14:paraId="0BA6AB3D"/>
    <w:p w14:paraId="48934B62"/>
    <w:p w14:paraId="28FD70A8"/>
    <w:p w14:paraId="7DF13BD2"/>
    <w:p w14:paraId="26DBDA3B"/>
    <w:p w14:paraId="1E4BFBE3"/>
    <w:p w14:paraId="25515292"/>
    <w:p w14:paraId="660882AB"/>
    <w:p w14:paraId="49286DD1"/>
    <w:p w14:paraId="3C55EC23"/>
    <w:p w14:paraId="3FA4D99F"/>
    <w:p w14:paraId="4F449321"/>
    <w:p w14:paraId="4C9F59BF"/>
    <w:p w14:paraId="5288773D"/>
    <w:p w14:paraId="793B167A"/>
    <w:p w14:paraId="77FC445B"/>
    <w:p w14:paraId="5307FA86"/>
    <w:p w14:paraId="337E842D"/>
    <w:p w14:paraId="245CCF35"/>
    <w:p w14:paraId="3DE9D4AC"/>
    <w:p w14:paraId="1C2B2746"/>
    <w:p w14:paraId="5AAECD58">
      <w:pPr>
        <w:spacing w:line="360" w:lineRule="auto"/>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医学类专业</w:t>
      </w:r>
    </w:p>
    <w:p w14:paraId="6033A250">
      <w:pPr>
        <w:spacing w:line="240" w:lineRule="auto"/>
        <w:jc w:val="both"/>
        <w:rPr>
          <w:rFonts w:hint="eastAsia" w:ascii="方正仿宋_GB2312" w:hAnsi="方正仿宋_GB2312" w:eastAsia="方正仿宋_GB2312" w:cs="方正仿宋_GB2312"/>
          <w:b w:val="0"/>
          <w:bCs w:val="0"/>
          <w:spacing w:val="2"/>
          <w:sz w:val="28"/>
          <w:szCs w:val="28"/>
          <w:lang w:eastAsia="zh-CN"/>
        </w:rPr>
      </w:pPr>
      <w:r>
        <w:rPr>
          <w:rFonts w:hint="eastAsia" w:ascii="方正仿宋_GB2312" w:hAnsi="方正仿宋_GB2312" w:eastAsia="方正仿宋_GB2312" w:cs="方正仿宋_GB2312"/>
          <w:b/>
          <w:bCs/>
          <w:sz w:val="28"/>
          <w:szCs w:val="28"/>
          <w:lang w:val="en-US" w:eastAsia="zh-CN"/>
        </w:rPr>
        <w:t>专业名称</w:t>
      </w:r>
      <w:r>
        <w:rPr>
          <w:rFonts w:hint="eastAsia" w:ascii="方正仿宋_GB2312" w:hAnsi="方正仿宋_GB2312" w:eastAsia="方正仿宋_GB2312" w:cs="方正仿宋_GB2312"/>
          <w:b w:val="0"/>
          <w:bCs w:val="0"/>
          <w:sz w:val="28"/>
          <w:szCs w:val="28"/>
          <w:lang w:val="en-US" w:eastAsia="zh-CN"/>
        </w:rPr>
        <w:t>：</w:t>
      </w:r>
      <w:r>
        <w:rPr>
          <w:rFonts w:hint="eastAsia" w:ascii="方正仿宋_GB2312" w:hAnsi="方正仿宋_GB2312" w:eastAsia="方正仿宋_GB2312" w:cs="方正仿宋_GB2312"/>
          <w:b w:val="0"/>
          <w:bCs w:val="0"/>
          <w:spacing w:val="-2"/>
          <w:sz w:val="28"/>
          <w:szCs w:val="28"/>
        </w:rPr>
        <w:t>护理学、临床医学、医学检验技术、医学影像技术、针灸</w:t>
      </w:r>
      <w:r>
        <w:rPr>
          <w:rFonts w:hint="eastAsia" w:ascii="方正仿宋_GB2312" w:hAnsi="方正仿宋_GB2312" w:eastAsia="方正仿宋_GB2312" w:cs="方正仿宋_GB2312"/>
          <w:b w:val="0"/>
          <w:bCs w:val="0"/>
          <w:spacing w:val="-3"/>
          <w:sz w:val="28"/>
          <w:szCs w:val="28"/>
        </w:rPr>
        <w:t>推拿</w:t>
      </w:r>
      <w:r>
        <w:rPr>
          <w:rFonts w:hint="eastAsia" w:ascii="方正仿宋_GB2312" w:hAnsi="方正仿宋_GB2312" w:eastAsia="方正仿宋_GB2312" w:cs="方正仿宋_GB2312"/>
          <w:b w:val="0"/>
          <w:bCs w:val="0"/>
          <w:spacing w:val="2"/>
          <w:sz w:val="28"/>
          <w:szCs w:val="28"/>
        </w:rPr>
        <w:t>学专升本，临床医学</w:t>
      </w:r>
      <w:r>
        <w:rPr>
          <w:rFonts w:hint="eastAsia" w:ascii="方正仿宋_GB2312" w:hAnsi="方正仿宋_GB2312" w:eastAsia="方正仿宋_GB2312" w:cs="方正仿宋_GB2312"/>
          <w:b w:val="0"/>
          <w:bCs w:val="0"/>
          <w:spacing w:val="2"/>
          <w:sz w:val="28"/>
          <w:szCs w:val="28"/>
          <w:lang w:eastAsia="zh-CN"/>
        </w:rPr>
        <w:t>（</w:t>
      </w:r>
      <w:r>
        <w:rPr>
          <w:rFonts w:hint="eastAsia" w:ascii="方正仿宋_GB2312" w:hAnsi="方正仿宋_GB2312" w:eastAsia="方正仿宋_GB2312" w:cs="方正仿宋_GB2312"/>
          <w:b w:val="0"/>
          <w:bCs w:val="0"/>
          <w:spacing w:val="2"/>
          <w:sz w:val="28"/>
          <w:szCs w:val="28"/>
        </w:rPr>
        <w:t>专科</w:t>
      </w:r>
      <w:r>
        <w:rPr>
          <w:rFonts w:hint="eastAsia" w:ascii="方正仿宋_GB2312" w:hAnsi="方正仿宋_GB2312" w:eastAsia="方正仿宋_GB2312" w:cs="方正仿宋_GB2312"/>
          <w:b w:val="0"/>
          <w:bCs w:val="0"/>
          <w:spacing w:val="2"/>
          <w:sz w:val="28"/>
          <w:szCs w:val="28"/>
          <w:lang w:eastAsia="zh-CN"/>
        </w:rPr>
        <w:t>）</w:t>
      </w:r>
      <w:r>
        <w:rPr>
          <w:rFonts w:hint="eastAsia" w:ascii="方正仿宋_GB2312" w:hAnsi="方正仿宋_GB2312" w:eastAsia="方正仿宋_GB2312" w:cs="方正仿宋_GB2312"/>
          <w:b w:val="0"/>
          <w:bCs w:val="0"/>
          <w:spacing w:val="2"/>
          <w:sz w:val="28"/>
          <w:szCs w:val="28"/>
        </w:rPr>
        <w:t>、护理</w:t>
      </w:r>
      <w:r>
        <w:rPr>
          <w:rFonts w:hint="eastAsia" w:ascii="方正仿宋_GB2312" w:hAnsi="方正仿宋_GB2312" w:eastAsia="方正仿宋_GB2312" w:cs="方正仿宋_GB2312"/>
          <w:b w:val="0"/>
          <w:bCs w:val="0"/>
          <w:spacing w:val="2"/>
          <w:sz w:val="28"/>
          <w:szCs w:val="28"/>
          <w:lang w:eastAsia="zh-CN"/>
        </w:rPr>
        <w:t>（</w:t>
      </w:r>
      <w:r>
        <w:rPr>
          <w:rFonts w:hint="eastAsia" w:ascii="方正仿宋_GB2312" w:hAnsi="方正仿宋_GB2312" w:eastAsia="方正仿宋_GB2312" w:cs="方正仿宋_GB2312"/>
          <w:b w:val="0"/>
          <w:bCs w:val="0"/>
          <w:spacing w:val="2"/>
          <w:sz w:val="28"/>
          <w:szCs w:val="28"/>
        </w:rPr>
        <w:t>专科</w:t>
      </w:r>
      <w:r>
        <w:rPr>
          <w:rFonts w:hint="eastAsia" w:ascii="方正仿宋_GB2312" w:hAnsi="方正仿宋_GB2312" w:eastAsia="方正仿宋_GB2312" w:cs="方正仿宋_GB2312"/>
          <w:b w:val="0"/>
          <w:bCs w:val="0"/>
          <w:spacing w:val="2"/>
          <w:sz w:val="28"/>
          <w:szCs w:val="28"/>
          <w:lang w:eastAsia="zh-CN"/>
        </w:rPr>
        <w:t>）</w:t>
      </w:r>
    </w:p>
    <w:p w14:paraId="49366846">
      <w:pPr>
        <w:pStyle w:val="8"/>
        <w:spacing w:before="131" w:line="240" w:lineRule="auto"/>
        <w:ind w:left="51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一、</w:t>
      </w:r>
      <w:r>
        <w:rPr>
          <w:rFonts w:hint="eastAsia" w:ascii="方正仿宋_GB2312" w:hAnsi="方正仿宋_GB2312" w:eastAsia="方正仿宋_GB2312" w:cs="方正仿宋_GB2312"/>
          <w:b/>
          <w:bCs/>
          <w:spacing w:val="-3"/>
          <w:sz w:val="28"/>
          <w:szCs w:val="28"/>
          <w:lang w:val="en-US" w:eastAsia="zh-CN"/>
        </w:rPr>
        <w:t>选题</w:t>
      </w:r>
      <w:r>
        <w:rPr>
          <w:rFonts w:hint="eastAsia" w:ascii="方正仿宋_GB2312" w:hAnsi="方正仿宋_GB2312" w:eastAsia="方正仿宋_GB2312" w:cs="方正仿宋_GB2312"/>
          <w:b/>
          <w:bCs/>
          <w:spacing w:val="-3"/>
          <w:sz w:val="28"/>
          <w:szCs w:val="28"/>
        </w:rPr>
        <w:t>原则</w:t>
      </w:r>
    </w:p>
    <w:p w14:paraId="5DC6380F">
      <w:pPr>
        <w:pStyle w:val="8"/>
        <w:spacing w:before="80" w:line="240" w:lineRule="auto"/>
        <w:ind w:left="114" w:firstLine="388"/>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1.专业性与针对性 选题须紧密契合本专业领域，体现专业人才培养目</w:t>
      </w:r>
      <w:r>
        <w:rPr>
          <w:rFonts w:hint="eastAsia" w:ascii="方正仿宋_GB2312" w:hAnsi="方正仿宋_GB2312" w:eastAsia="方正仿宋_GB2312" w:cs="方正仿宋_GB2312"/>
          <w:b w:val="0"/>
          <w:bCs w:val="0"/>
          <w:spacing w:val="-3"/>
          <w:sz w:val="28"/>
          <w:szCs w:val="28"/>
        </w:rPr>
        <w:t>标，能够综合运用所学的理论体系与实践技能，突</w:t>
      </w:r>
      <w:r>
        <w:rPr>
          <w:rFonts w:hint="eastAsia" w:ascii="方正仿宋_GB2312" w:hAnsi="方正仿宋_GB2312" w:eastAsia="方正仿宋_GB2312" w:cs="方正仿宋_GB2312"/>
          <w:b w:val="0"/>
          <w:bCs w:val="0"/>
          <w:spacing w:val="-4"/>
          <w:sz w:val="28"/>
          <w:szCs w:val="28"/>
        </w:rPr>
        <w:t>出学科特色与研究深度。</w:t>
      </w:r>
    </w:p>
    <w:p w14:paraId="4BF22CC3">
      <w:pPr>
        <w:pStyle w:val="8"/>
        <w:spacing w:before="104" w:line="240" w:lineRule="auto"/>
        <w:ind w:left="111" w:right="81" w:firstLine="392"/>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2.实用性与实践性 鼓励选择与个人岗位</w:t>
      </w:r>
      <w:r>
        <w:rPr>
          <w:rFonts w:hint="eastAsia" w:ascii="方正仿宋_GB2312" w:hAnsi="方正仿宋_GB2312" w:eastAsia="方正仿宋_GB2312" w:cs="方正仿宋_GB2312"/>
          <w:b w:val="0"/>
          <w:bCs w:val="0"/>
          <w:spacing w:val="-3"/>
          <w:sz w:val="28"/>
          <w:szCs w:val="28"/>
        </w:rPr>
        <w:t>工作、临床实践、基层医疗卫</w:t>
      </w:r>
      <w:r>
        <w:rPr>
          <w:rFonts w:hint="eastAsia" w:ascii="方正仿宋_GB2312" w:hAnsi="方正仿宋_GB2312" w:eastAsia="方正仿宋_GB2312" w:cs="方正仿宋_GB2312"/>
          <w:b w:val="0"/>
          <w:bCs w:val="0"/>
          <w:sz w:val="28"/>
          <w:szCs w:val="28"/>
        </w:rPr>
        <w:t xml:space="preserve"> </w:t>
      </w:r>
      <w:r>
        <w:rPr>
          <w:rFonts w:hint="eastAsia" w:ascii="方正仿宋_GB2312" w:hAnsi="方正仿宋_GB2312" w:eastAsia="方正仿宋_GB2312" w:cs="方正仿宋_GB2312"/>
          <w:b w:val="0"/>
          <w:bCs w:val="0"/>
          <w:spacing w:val="-1"/>
          <w:sz w:val="28"/>
          <w:szCs w:val="28"/>
        </w:rPr>
        <w:t>生服务等紧密相关的实际问题作为研究方向。</w:t>
      </w:r>
    </w:p>
    <w:p w14:paraId="6F8ABA8B">
      <w:pPr>
        <w:pStyle w:val="8"/>
        <w:spacing w:before="90" w:line="240" w:lineRule="auto"/>
        <w:ind w:left="111" w:firstLine="402"/>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3.可行性与适宜性选题的范畴、深度与难度应</w:t>
      </w:r>
      <w:r>
        <w:rPr>
          <w:rFonts w:hint="eastAsia" w:ascii="方正仿宋_GB2312" w:hAnsi="方正仿宋_GB2312" w:eastAsia="方正仿宋_GB2312" w:cs="方正仿宋_GB2312"/>
          <w:b w:val="0"/>
          <w:bCs w:val="0"/>
          <w:spacing w:val="-4"/>
          <w:sz w:val="28"/>
          <w:szCs w:val="28"/>
        </w:rPr>
        <w:t>合理可控，确保在现有时</w:t>
      </w:r>
      <w:r>
        <w:rPr>
          <w:rFonts w:hint="eastAsia" w:ascii="方正仿宋_GB2312" w:hAnsi="方正仿宋_GB2312" w:eastAsia="方正仿宋_GB2312" w:cs="方正仿宋_GB2312"/>
          <w:b w:val="0"/>
          <w:bCs w:val="0"/>
          <w:sz w:val="28"/>
          <w:szCs w:val="28"/>
        </w:rPr>
        <w:t>间、资源与条件(如资料获取、实验设施、调查范围、数据分析能力等)允</w:t>
      </w:r>
      <w:r>
        <w:rPr>
          <w:rFonts w:hint="eastAsia" w:ascii="方正仿宋_GB2312" w:hAnsi="方正仿宋_GB2312" w:eastAsia="方正仿宋_GB2312" w:cs="方正仿宋_GB2312"/>
          <w:b w:val="0"/>
          <w:bCs w:val="0"/>
          <w:spacing w:val="-3"/>
          <w:sz w:val="28"/>
          <w:szCs w:val="28"/>
        </w:rPr>
        <w:t>许的范围内，能够独立或在导师指导下顺利完成。应避</w:t>
      </w:r>
      <w:r>
        <w:rPr>
          <w:rFonts w:hint="eastAsia" w:ascii="方正仿宋_GB2312" w:hAnsi="方正仿宋_GB2312" w:eastAsia="方正仿宋_GB2312" w:cs="方正仿宋_GB2312"/>
          <w:b w:val="0"/>
          <w:bCs w:val="0"/>
          <w:spacing w:val="-4"/>
          <w:sz w:val="28"/>
          <w:szCs w:val="28"/>
        </w:rPr>
        <w:t>免选题过于宽泛、空</w:t>
      </w:r>
      <w:r>
        <w:rPr>
          <w:rFonts w:hint="eastAsia" w:ascii="方正仿宋_GB2312" w:hAnsi="方正仿宋_GB2312" w:eastAsia="方正仿宋_GB2312" w:cs="方正仿宋_GB2312"/>
          <w:b w:val="0"/>
          <w:bCs w:val="0"/>
          <w:sz w:val="28"/>
          <w:szCs w:val="28"/>
        </w:rPr>
        <w:t xml:space="preserve"> </w:t>
      </w:r>
      <w:r>
        <w:rPr>
          <w:rFonts w:hint="eastAsia" w:ascii="方正仿宋_GB2312" w:hAnsi="方正仿宋_GB2312" w:eastAsia="方正仿宋_GB2312" w:cs="方正仿宋_GB2312"/>
          <w:b w:val="0"/>
          <w:bCs w:val="0"/>
          <w:spacing w:val="-3"/>
          <w:sz w:val="28"/>
          <w:szCs w:val="28"/>
        </w:rPr>
        <w:t>洞或脱离现实条件。</w:t>
      </w:r>
    </w:p>
    <w:p w14:paraId="54C22F91">
      <w:pPr>
        <w:pStyle w:val="8"/>
        <w:spacing w:before="91" w:line="240" w:lineRule="auto"/>
        <w:ind w:left="114" w:firstLine="38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6"/>
          <w:sz w:val="28"/>
          <w:szCs w:val="28"/>
        </w:rPr>
        <w:t>4.创新性与价值性提倡在现有研究或实践基础上进行局部创新、方法改进、典型案例的深入剖析或系统性的经验总结。研究成果应对提升个</w:t>
      </w:r>
      <w:r>
        <w:rPr>
          <w:rFonts w:hint="eastAsia" w:ascii="方正仿宋_GB2312" w:hAnsi="方正仿宋_GB2312" w:eastAsia="方正仿宋_GB2312" w:cs="方正仿宋_GB2312"/>
          <w:b w:val="0"/>
          <w:bCs w:val="0"/>
          <w:spacing w:val="-7"/>
          <w:sz w:val="28"/>
          <w:szCs w:val="28"/>
        </w:rPr>
        <w:t>人专业</w:t>
      </w:r>
      <w:r>
        <w:rPr>
          <w:rFonts w:hint="eastAsia" w:ascii="方正仿宋_GB2312" w:hAnsi="方正仿宋_GB2312" w:eastAsia="方正仿宋_GB2312" w:cs="方正仿宋_GB2312"/>
          <w:b w:val="0"/>
          <w:bCs w:val="0"/>
          <w:spacing w:val="-9"/>
          <w:sz w:val="28"/>
          <w:szCs w:val="28"/>
        </w:rPr>
        <w:t>能力、促进所在单位工作改进、或为同类机构提供参考与借鉴具</w:t>
      </w:r>
      <w:r>
        <w:rPr>
          <w:rFonts w:hint="eastAsia" w:ascii="方正仿宋_GB2312" w:hAnsi="方正仿宋_GB2312" w:eastAsia="方正仿宋_GB2312" w:cs="方正仿宋_GB2312"/>
          <w:b w:val="0"/>
          <w:bCs w:val="0"/>
          <w:spacing w:val="-10"/>
          <w:sz w:val="28"/>
          <w:szCs w:val="28"/>
        </w:rPr>
        <w:t>有实质意义。</w:t>
      </w:r>
    </w:p>
    <w:p w14:paraId="098FDDC7">
      <w:pPr>
        <w:pStyle w:val="8"/>
        <w:spacing w:before="83" w:line="240" w:lineRule="auto"/>
        <w:ind w:left="114" w:firstLine="38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5.合规性与伦理性若研究涉及人体、动物实验或患者数</w:t>
      </w:r>
      <w:r>
        <w:rPr>
          <w:rFonts w:hint="eastAsia" w:ascii="方正仿宋_GB2312" w:hAnsi="方正仿宋_GB2312" w:eastAsia="方正仿宋_GB2312" w:cs="方正仿宋_GB2312"/>
          <w:b w:val="0"/>
          <w:bCs w:val="0"/>
          <w:spacing w:val="-6"/>
          <w:sz w:val="28"/>
          <w:szCs w:val="28"/>
        </w:rPr>
        <w:t>据，必须严格遵</w:t>
      </w:r>
      <w:r>
        <w:rPr>
          <w:rFonts w:hint="eastAsia" w:ascii="方正仿宋_GB2312" w:hAnsi="方正仿宋_GB2312" w:eastAsia="方正仿宋_GB2312" w:cs="方正仿宋_GB2312"/>
          <w:b w:val="0"/>
          <w:bCs w:val="0"/>
          <w:sz w:val="28"/>
          <w:szCs w:val="28"/>
        </w:rPr>
        <w:t xml:space="preserve">  </w:t>
      </w:r>
      <w:r>
        <w:rPr>
          <w:rFonts w:hint="eastAsia" w:ascii="方正仿宋_GB2312" w:hAnsi="方正仿宋_GB2312" w:eastAsia="方正仿宋_GB2312" w:cs="方正仿宋_GB2312"/>
          <w:b w:val="0"/>
          <w:bCs w:val="0"/>
          <w:spacing w:val="-6"/>
          <w:sz w:val="28"/>
          <w:szCs w:val="28"/>
        </w:rPr>
        <w:t>循医学伦理准则，必要时须提交伦理审查批准文件。鼓励开展符合伦理规范</w:t>
      </w:r>
      <w:r>
        <w:rPr>
          <w:rFonts w:hint="eastAsia" w:ascii="方正仿宋_GB2312" w:hAnsi="方正仿宋_GB2312" w:eastAsia="方正仿宋_GB2312" w:cs="方正仿宋_GB2312"/>
          <w:b w:val="0"/>
          <w:bCs w:val="0"/>
          <w:spacing w:val="-9"/>
          <w:sz w:val="28"/>
          <w:szCs w:val="28"/>
        </w:rPr>
        <w:t>的回顾性分析、匿名问卷调查、技术方法比较、管理流程优化等</w:t>
      </w:r>
      <w:r>
        <w:rPr>
          <w:rFonts w:hint="eastAsia" w:ascii="方正仿宋_GB2312" w:hAnsi="方正仿宋_GB2312" w:eastAsia="方正仿宋_GB2312" w:cs="方正仿宋_GB2312"/>
          <w:b w:val="0"/>
          <w:bCs w:val="0"/>
          <w:spacing w:val="-10"/>
          <w:sz w:val="28"/>
          <w:szCs w:val="28"/>
        </w:rPr>
        <w:t>类型的研究。</w:t>
      </w:r>
    </w:p>
    <w:p w14:paraId="698851DC">
      <w:pPr>
        <w:pStyle w:val="8"/>
        <w:spacing w:before="85" w:line="240" w:lineRule="auto"/>
        <w:ind w:left="50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二、论文形式</w:t>
      </w:r>
    </w:p>
    <w:p w14:paraId="62D485C3">
      <w:pPr>
        <w:pStyle w:val="8"/>
        <w:spacing w:before="88" w:line="240" w:lineRule="auto"/>
        <w:ind w:left="50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1.研究性论文</w:t>
      </w:r>
    </w:p>
    <w:p w14:paraId="09B4D0F9">
      <w:pPr>
        <w:pStyle w:val="8"/>
        <w:spacing w:before="85" w:line="240" w:lineRule="auto"/>
        <w:ind w:left="49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rPr>
        <w:t>2.文献综述</w:t>
      </w:r>
    </w:p>
    <w:p w14:paraId="77454371">
      <w:pPr>
        <w:pStyle w:val="8"/>
        <w:spacing w:before="81" w:line="240" w:lineRule="auto"/>
        <w:ind w:left="49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rPr>
        <w:t>3.案例报道</w:t>
      </w:r>
    </w:p>
    <w:p w14:paraId="055C665F">
      <w:pPr>
        <w:pStyle w:val="8"/>
        <w:spacing w:before="93" w:line="240" w:lineRule="auto"/>
        <w:ind w:left="49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rPr>
        <w:t>4.其他形式</w:t>
      </w:r>
    </w:p>
    <w:p w14:paraId="19E53163">
      <w:pPr>
        <w:pStyle w:val="8"/>
        <w:spacing w:before="89" w:line="240" w:lineRule="auto"/>
        <w:ind w:left="114" w:firstLine="419"/>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rPr>
        <w:t>(1)临床经验总结/技术应用报告：针对某一项技术、疗法或管理流程在</w:t>
      </w:r>
      <w:r>
        <w:rPr>
          <w:rFonts w:hint="eastAsia" w:ascii="方正仿宋_GB2312" w:hAnsi="方正仿宋_GB2312" w:eastAsia="方正仿宋_GB2312" w:cs="方正仿宋_GB2312"/>
          <w:b w:val="0"/>
          <w:bCs w:val="0"/>
          <w:spacing w:val="3"/>
          <w:sz w:val="28"/>
          <w:szCs w:val="28"/>
        </w:rPr>
        <w:t xml:space="preserve"> </w:t>
      </w:r>
      <w:r>
        <w:rPr>
          <w:rFonts w:hint="eastAsia" w:ascii="方正仿宋_GB2312" w:hAnsi="方正仿宋_GB2312" w:eastAsia="方正仿宋_GB2312" w:cs="方正仿宋_GB2312"/>
          <w:b w:val="0"/>
          <w:bCs w:val="0"/>
          <w:spacing w:val="-3"/>
          <w:sz w:val="28"/>
          <w:szCs w:val="28"/>
        </w:rPr>
        <w:t>本科室的应用实践，总结其效果、经验和改进方案。</w:t>
      </w:r>
    </w:p>
    <w:p w14:paraId="3D7C74DD">
      <w:pPr>
        <w:pStyle w:val="8"/>
        <w:spacing w:before="73" w:line="240" w:lineRule="auto"/>
        <w:ind w:left="114" w:firstLine="417"/>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rPr>
        <w:t>(2)医疗卫生管理/教育类论文：涉及医院管理、医学教育、公共卫生政</w:t>
      </w:r>
      <w:r>
        <w:rPr>
          <w:rFonts w:hint="eastAsia" w:ascii="方正仿宋_GB2312" w:hAnsi="方正仿宋_GB2312" w:eastAsia="方正仿宋_GB2312" w:cs="方正仿宋_GB2312"/>
          <w:b w:val="0"/>
          <w:bCs w:val="0"/>
          <w:spacing w:val="7"/>
          <w:sz w:val="28"/>
          <w:szCs w:val="28"/>
        </w:rPr>
        <w:t xml:space="preserve"> </w:t>
      </w:r>
      <w:r>
        <w:rPr>
          <w:rFonts w:hint="eastAsia" w:ascii="方正仿宋_GB2312" w:hAnsi="方正仿宋_GB2312" w:eastAsia="方正仿宋_GB2312" w:cs="方正仿宋_GB2312"/>
          <w:b w:val="0"/>
          <w:bCs w:val="0"/>
          <w:spacing w:val="-3"/>
          <w:sz w:val="28"/>
          <w:szCs w:val="28"/>
        </w:rPr>
        <w:t>策等方面的调研或实践项目。</w:t>
      </w:r>
    </w:p>
    <w:p w14:paraId="6E0AC5F9">
      <w:pPr>
        <w:pStyle w:val="8"/>
        <w:spacing w:before="241" w:line="240" w:lineRule="auto"/>
        <w:ind w:left="48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
          <w:sz w:val="28"/>
          <w:szCs w:val="28"/>
        </w:rPr>
        <w:t>三、选题方向建议(学生可在以下范围内选择，也可自主拟题)</w:t>
      </w:r>
    </w:p>
    <w:p w14:paraId="73849E9D">
      <w:pPr>
        <w:pStyle w:val="8"/>
        <w:spacing w:before="96" w:line="240" w:lineRule="auto"/>
        <w:ind w:left="492"/>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1.临床医学专业(含专升本、专科)</w:t>
      </w:r>
    </w:p>
    <w:p w14:paraId="00EA70BD">
      <w:pPr>
        <w:pStyle w:val="8"/>
        <w:spacing w:before="94" w:line="240" w:lineRule="auto"/>
        <w:ind w:left="50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(1)常见病、多发病的临床特征与诊疗分析</w:t>
      </w:r>
    </w:p>
    <w:p w14:paraId="7B3E1474">
      <w:pPr>
        <w:pStyle w:val="8"/>
        <w:spacing w:before="81" w:line="240" w:lineRule="auto"/>
        <w:ind w:left="51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(2)诊断技术或治疗方法的临床应用与效果评价</w:t>
      </w:r>
    </w:p>
    <w:p w14:paraId="6A5DB924">
      <w:pPr>
        <w:pStyle w:val="8"/>
        <w:spacing w:before="95" w:line="240" w:lineRule="auto"/>
        <w:ind w:left="50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(3)疾病管理体系构建或健康教育的实施与效果</w:t>
      </w:r>
    </w:p>
    <w:p w14:paraId="3469C68D">
      <w:pPr>
        <w:pStyle w:val="8"/>
        <w:spacing w:before="83" w:line="240" w:lineRule="auto"/>
        <w:ind w:left="51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(4)典型或疑难病例的临床分析与总结</w:t>
      </w:r>
    </w:p>
    <w:p w14:paraId="2110BA51">
      <w:pPr>
        <w:pStyle w:val="8"/>
        <w:spacing w:before="92" w:line="240" w:lineRule="auto"/>
        <w:ind w:left="50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(5)基层医疗卫生实践中的问题与对策研究</w:t>
      </w:r>
    </w:p>
    <w:p w14:paraId="4F506871">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(6)药物在临床中的应用观察与合理用药评价</w:t>
      </w:r>
    </w:p>
    <w:p w14:paraId="3550C9EB">
      <w:pPr>
        <w:pStyle w:val="8"/>
        <w:spacing w:before="19" w:line="240" w:lineRule="auto"/>
        <w:ind w:left="52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2.护理学专业(含专升本、专科)</w:t>
      </w:r>
    </w:p>
    <w:p w14:paraId="707C2A7E">
      <w:pPr>
        <w:pStyle w:val="8"/>
        <w:spacing w:before="96"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(1)临床护理操作技术的实践优化与质量提升</w:t>
      </w:r>
    </w:p>
    <w:p w14:paraId="3FF91AE0">
      <w:pPr>
        <w:pStyle w:val="8"/>
        <w:spacing w:before="81"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(2)护理管理模式创新与科室管理实践</w:t>
      </w:r>
    </w:p>
    <w:p w14:paraId="74E5A9FB">
      <w:pPr>
        <w:pStyle w:val="8"/>
        <w:spacing w:before="82"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(3)患者健康教育、心理干预与支持体系构建</w:t>
      </w:r>
    </w:p>
    <w:p w14:paraId="7376510B">
      <w:pPr>
        <w:pStyle w:val="8"/>
        <w:spacing w:before="83"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(4)社区护理、老年护理及长期照护实践研究</w:t>
      </w:r>
    </w:p>
    <w:p w14:paraId="2FCEA6D7">
      <w:pPr>
        <w:pStyle w:val="8"/>
        <w:spacing w:before="84"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(5)护理人员职业发展、培训与能力提升路径</w:t>
      </w:r>
    </w:p>
    <w:p w14:paraId="307EF47B">
      <w:pPr>
        <w:pStyle w:val="8"/>
        <w:spacing w:before="79" w:line="240" w:lineRule="auto"/>
        <w:ind w:left="52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4"/>
          <w:sz w:val="28"/>
          <w:szCs w:val="28"/>
        </w:rPr>
        <w:t>3.针灸推拿学专业</w:t>
      </w:r>
    </w:p>
    <w:p w14:paraId="2049656E">
      <w:pPr>
        <w:pStyle w:val="8"/>
        <w:spacing w:before="106"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(1)特定疾病的针灸/推拿疗法疗效观察与分析</w:t>
      </w:r>
    </w:p>
    <w:p w14:paraId="4E0315AF">
      <w:pPr>
        <w:pStyle w:val="8"/>
        <w:spacing w:before="83"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(2)特色针推技术的临床应用与经验总结</w:t>
      </w:r>
    </w:p>
    <w:p w14:paraId="53AE93B6">
      <w:pPr>
        <w:pStyle w:val="8"/>
        <w:spacing w:before="81"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(3)经典文献整理或名医学术思想传承研究</w:t>
      </w:r>
    </w:p>
    <w:p w14:paraId="15CD7772">
      <w:pPr>
        <w:pStyle w:val="8"/>
        <w:spacing w:before="80" w:line="240" w:lineRule="auto"/>
        <w:ind w:left="52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(4)针灸推拿操作的安全性评估及不良反应监测</w:t>
      </w:r>
    </w:p>
    <w:p w14:paraId="584F36C3">
      <w:pPr>
        <w:pStyle w:val="8"/>
        <w:spacing w:before="85" w:line="240" w:lineRule="auto"/>
        <w:ind w:left="524"/>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(5)针灸推拿在“治未病”或康复治疗中的应用探讨</w:t>
      </w:r>
    </w:p>
    <w:p w14:paraId="0A8D43DC">
      <w:pPr>
        <w:pStyle w:val="8"/>
        <w:spacing w:before="93" w:line="240" w:lineRule="auto"/>
        <w:ind w:left="524"/>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4.医学检验技术专业</w:t>
      </w:r>
    </w:p>
    <w:p w14:paraId="07509FD5">
      <w:pPr>
        <w:pStyle w:val="8"/>
        <w:spacing w:before="84"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(1)检验方法学的比较、优化与评价</w:t>
      </w:r>
    </w:p>
    <w:p w14:paraId="5CA6318E">
      <w:pPr>
        <w:pStyle w:val="8"/>
        <w:spacing w:before="85"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(2)实验室质量控制体系的建立与持续改进</w:t>
      </w:r>
    </w:p>
    <w:p w14:paraId="67FF0EC4">
      <w:pPr>
        <w:pStyle w:val="8"/>
        <w:spacing w:before="103"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(3)特定区域人群检验结果分析与临床意义探讨</w:t>
      </w:r>
    </w:p>
    <w:p w14:paraId="38A258AE">
      <w:pPr>
        <w:pStyle w:val="8"/>
        <w:spacing w:before="82"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(4)检验科室与临床沟通机制及协同效能研究</w:t>
      </w:r>
    </w:p>
    <w:p w14:paraId="2018082C">
      <w:pPr>
        <w:pStyle w:val="8"/>
        <w:spacing w:before="84"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(5)自动化、信息化技术在检验领域的应用实践</w:t>
      </w:r>
    </w:p>
    <w:p w14:paraId="505EE267">
      <w:pPr>
        <w:pStyle w:val="8"/>
        <w:spacing w:before="83" w:line="240" w:lineRule="auto"/>
        <w:ind w:left="521"/>
        <w:jc w:val="both"/>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1"/>
          <w:sz w:val="28"/>
          <w:szCs w:val="28"/>
        </w:rPr>
        <w:t>5.医学影像技术专业</w:t>
      </w:r>
    </w:p>
    <w:p w14:paraId="0F8B9BA6">
      <w:pPr>
        <w:pStyle w:val="8"/>
        <w:spacing w:before="102"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(1)影像检查技术的流程优化与创新应用</w:t>
      </w:r>
    </w:p>
    <w:p w14:paraId="5E6B51C6">
      <w:pPr>
        <w:pStyle w:val="8"/>
        <w:spacing w:before="81"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(2)影像图像质量控制的策略与评价体系</w:t>
      </w:r>
    </w:p>
    <w:p w14:paraId="6642125D">
      <w:pPr>
        <w:pStyle w:val="8"/>
        <w:spacing w:before="85"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(3)不同影像学技术在疾病诊断中的对比研究</w:t>
      </w:r>
    </w:p>
    <w:p w14:paraId="4B72A1CB">
      <w:pPr>
        <w:pStyle w:val="8"/>
        <w:spacing w:before="84" w:line="240" w:lineRule="auto"/>
        <w:ind w:left="521"/>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(4)影像检查中的辐射安全与防护管理</w:t>
      </w:r>
    </w:p>
    <w:p w14:paraId="29583C3D">
      <w:pPr>
        <w:keepNext w:val="0"/>
        <w:keepLines w:val="0"/>
        <w:pageBreakBefore w:val="0"/>
        <w:widowControl/>
        <w:kinsoku w:val="0"/>
        <w:wordWrap/>
        <w:overflowPunct/>
        <w:topLinePunct w:val="0"/>
        <w:autoSpaceDE w:val="0"/>
        <w:autoSpaceDN w:val="0"/>
        <w:bidi w:val="0"/>
        <w:adjustRightInd w:val="0"/>
        <w:snapToGrid w:val="0"/>
        <w:spacing w:line="240" w:lineRule="auto"/>
        <w:ind w:firstLine="560" w:firstLineChars="20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(5)人工智能(AI)在医学影像辅助诊断中的应用探索</w:t>
      </w:r>
    </w:p>
    <w:p w14:paraId="48F530D3">
      <w:pPr>
        <w:keepNext w:val="0"/>
        <w:keepLines w:val="0"/>
        <w:pageBreakBefore w:val="0"/>
        <w:widowControl/>
        <w:kinsoku w:val="0"/>
        <w:wordWrap/>
        <w:overflowPunct/>
        <w:topLinePunct w:val="0"/>
        <w:autoSpaceDE w:val="0"/>
        <w:autoSpaceDN w:val="0"/>
        <w:bidi w:val="0"/>
        <w:adjustRightInd w:val="0"/>
        <w:snapToGrid w:val="0"/>
        <w:ind w:firstLine="560" w:firstLineChars="200"/>
        <w:jc w:val="both"/>
        <w:textAlignment w:val="baseline"/>
        <w:rPr>
          <w:rFonts w:hint="eastAsia" w:ascii="方正仿宋_GB2312" w:hAnsi="方正仿宋_GB2312" w:eastAsia="方正仿宋_GB2312" w:cs="方正仿宋_GB2312"/>
          <w:sz w:val="28"/>
          <w:szCs w:val="28"/>
        </w:rPr>
      </w:pPr>
    </w:p>
    <w:p w14:paraId="1515CE28">
      <w:pPr>
        <w:keepNext w:val="0"/>
        <w:keepLines w:val="0"/>
        <w:pageBreakBefore w:val="0"/>
        <w:widowControl/>
        <w:kinsoku w:val="0"/>
        <w:wordWrap/>
        <w:overflowPunct/>
        <w:topLinePunct w:val="0"/>
        <w:autoSpaceDE w:val="0"/>
        <w:autoSpaceDN w:val="0"/>
        <w:bidi w:val="0"/>
        <w:adjustRightInd w:val="0"/>
        <w:snapToGrid w:val="0"/>
        <w:ind w:firstLine="560" w:firstLineChars="200"/>
        <w:jc w:val="both"/>
        <w:textAlignment w:val="baseline"/>
        <w:rPr>
          <w:rFonts w:hint="eastAsia" w:ascii="方正仿宋_GB2312" w:hAnsi="方正仿宋_GB2312" w:eastAsia="方正仿宋_GB2312" w:cs="方正仿宋_GB2312"/>
          <w:sz w:val="28"/>
          <w:szCs w:val="28"/>
        </w:rPr>
      </w:pPr>
    </w:p>
    <w:p w14:paraId="0C8A13A4">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2B377EE5">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6667C138">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3754F742">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0437CB69">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219615D1">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56FE999B">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16CB9AC8">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10AEACF5">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770A248F">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067806F6">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5353C472">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5A2FD680">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264D85D2">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69782F00">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3F7373EA">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3367BB2A">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0567C3CD">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234280DB">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4CD5BA08">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430E57C6">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3D1FBBE5">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23F3CA92">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630311D9">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4226002F">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5FDC7686">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086758FC">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7A7C07FE">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rPr>
      </w:pPr>
    </w:p>
    <w:p w14:paraId="1F7AECC3">
      <w:pPr>
        <w:spacing w:line="310" w:lineRule="auto"/>
        <w:rPr>
          <w:rFonts w:ascii="Arial"/>
          <w:sz w:val="21"/>
        </w:rPr>
      </w:pPr>
    </w:p>
    <w:p w14:paraId="7AADE9A8">
      <w:pPr>
        <w:pStyle w:val="3"/>
        <w:spacing w:before="104" w:line="219" w:lineRule="auto"/>
        <w:ind w:left="344"/>
        <w:jc w:val="center"/>
        <w:outlineLvl w:val="0"/>
        <w:rPr>
          <w:rFonts w:hint="default" w:ascii="Arial" w:eastAsia="方正公文小标宋"/>
          <w:sz w:val="21"/>
          <w:lang w:val="en-US" w:eastAsia="zh-CN"/>
        </w:rPr>
      </w:pPr>
      <w:r>
        <w:rPr>
          <w:rFonts w:hint="eastAsia" w:ascii="方正公文小标宋" w:hAnsi="方正公文小标宋" w:eastAsia="方正公文小标宋" w:cs="方正公文小标宋"/>
          <w:b w:val="0"/>
          <w:bCs w:val="0"/>
          <w:spacing w:val="5"/>
          <w:sz w:val="32"/>
          <w:szCs w:val="32"/>
        </w:rPr>
        <w:t>大数据与会计专业</w:t>
      </w:r>
      <w:r>
        <w:rPr>
          <w:rFonts w:hint="eastAsia" w:ascii="方正公文小标宋" w:hAnsi="方正公文小标宋" w:eastAsia="方正公文小标宋" w:cs="方正公文小标宋"/>
          <w:b w:val="0"/>
          <w:bCs w:val="0"/>
          <w:spacing w:val="5"/>
          <w:sz w:val="32"/>
          <w:szCs w:val="32"/>
          <w:lang w:eastAsia="zh-CN"/>
        </w:rPr>
        <w:t>（</w:t>
      </w:r>
      <w:r>
        <w:rPr>
          <w:rFonts w:hint="eastAsia" w:ascii="方正公文小标宋" w:hAnsi="方正公文小标宋" w:eastAsia="方正公文小标宋" w:cs="方正公文小标宋"/>
          <w:b w:val="0"/>
          <w:bCs w:val="0"/>
          <w:spacing w:val="5"/>
          <w:sz w:val="32"/>
          <w:szCs w:val="32"/>
          <w:lang w:val="en-US" w:eastAsia="zh-CN"/>
        </w:rPr>
        <w:t>专）</w:t>
      </w:r>
      <w:r>
        <w:rPr>
          <w:rFonts w:hint="eastAsia" w:ascii="方正公文小标宋" w:hAnsi="方正公文小标宋" w:eastAsia="方正公文小标宋" w:cs="方正公文小标宋"/>
          <w:b w:val="0"/>
          <w:bCs w:val="0"/>
          <w:spacing w:val="5"/>
          <w:sz w:val="32"/>
          <w:szCs w:val="32"/>
        </w:rPr>
        <w:t>、会计学专业</w:t>
      </w:r>
      <w:r>
        <w:rPr>
          <w:rFonts w:hint="eastAsia" w:ascii="方正公文小标宋" w:hAnsi="方正公文小标宋" w:eastAsia="方正公文小标宋" w:cs="方正公文小标宋"/>
          <w:b w:val="0"/>
          <w:bCs w:val="0"/>
          <w:spacing w:val="5"/>
          <w:sz w:val="32"/>
          <w:szCs w:val="32"/>
          <w:lang w:eastAsia="zh-CN"/>
        </w:rPr>
        <w:t>（</w:t>
      </w:r>
      <w:r>
        <w:rPr>
          <w:rFonts w:hint="eastAsia" w:ascii="方正公文小标宋" w:hAnsi="方正公文小标宋" w:eastAsia="方正公文小标宋" w:cs="方正公文小标宋"/>
          <w:b w:val="0"/>
          <w:bCs w:val="0"/>
          <w:spacing w:val="5"/>
          <w:sz w:val="32"/>
          <w:szCs w:val="32"/>
          <w:lang w:val="en-US" w:eastAsia="zh-CN"/>
        </w:rPr>
        <w:t>专升本）</w:t>
      </w:r>
    </w:p>
    <w:p w14:paraId="236059A6">
      <w:pPr>
        <w:spacing w:line="246" w:lineRule="auto"/>
        <w:rPr>
          <w:rFonts w:ascii="Arial"/>
          <w:sz w:val="21"/>
        </w:rPr>
      </w:pPr>
    </w:p>
    <w:p w14:paraId="7A495A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61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3"/>
          <w:sz w:val="28"/>
          <w:szCs w:val="28"/>
          <w:lang w:val="en-US" w:eastAsia="zh-CN"/>
        </w:rPr>
        <w:t>一、</w:t>
      </w:r>
      <w:r>
        <w:rPr>
          <w:rFonts w:hint="eastAsia" w:ascii="方正仿宋_GB2312" w:hAnsi="方正仿宋_GB2312" w:eastAsia="方正仿宋_GB2312" w:cs="方正仿宋_GB2312"/>
          <w:b/>
          <w:bCs/>
          <w:spacing w:val="13"/>
          <w:sz w:val="28"/>
          <w:szCs w:val="28"/>
        </w:rPr>
        <w:t>选题原则</w:t>
      </w:r>
    </w:p>
    <w:p w14:paraId="3A5BD7C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选题应遵循以下原则，避免“假大空”:</w:t>
      </w:r>
    </w:p>
    <w:p w14:paraId="5E49E24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20" w:firstLine="56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3"/>
          <w:sz w:val="28"/>
          <w:szCs w:val="28"/>
        </w:rPr>
        <w:t>1.务实性：紧密结合企业(尤其是中小企业)实际财务、会计工</w:t>
      </w:r>
      <w:r>
        <w:rPr>
          <w:rFonts w:hint="eastAsia" w:ascii="方正仿宋_GB2312" w:hAnsi="方正仿宋_GB2312" w:eastAsia="方正仿宋_GB2312" w:cs="方正仿宋_GB2312"/>
          <w:spacing w:val="17"/>
          <w:sz w:val="28"/>
          <w:szCs w:val="28"/>
        </w:rPr>
        <w:t xml:space="preserve"> </w:t>
      </w:r>
      <w:r>
        <w:rPr>
          <w:rFonts w:hint="eastAsia" w:ascii="方正仿宋_GB2312" w:hAnsi="方正仿宋_GB2312" w:eastAsia="方正仿宋_GB2312" w:cs="方正仿宋_GB2312"/>
          <w:spacing w:val="7"/>
          <w:sz w:val="28"/>
          <w:szCs w:val="28"/>
        </w:rPr>
        <w:t>作场景，解决或分析一个具体问题。</w:t>
      </w:r>
    </w:p>
    <w:p w14:paraId="797108CE">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6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2.可行性：数据获取相对容易(如上市公</w:t>
      </w:r>
      <w:r>
        <w:rPr>
          <w:rFonts w:hint="eastAsia" w:ascii="方正仿宋_GB2312" w:hAnsi="方正仿宋_GB2312" w:eastAsia="方正仿宋_GB2312" w:cs="方正仿宋_GB2312"/>
          <w:spacing w:val="3"/>
          <w:sz w:val="28"/>
          <w:szCs w:val="28"/>
        </w:rPr>
        <w:t>司公开财报、模拟数据、</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1"/>
          <w:sz w:val="28"/>
          <w:szCs w:val="28"/>
        </w:rPr>
        <w:t>某企业授权数据、行业公开报告),分析方法在自身能力范围内。</w:t>
      </w:r>
    </w:p>
    <w:p w14:paraId="44DC9FF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22" w:firstLine="56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3.专业性：体现“会计”本质，运用会计专业知识分析解决企事</w:t>
      </w:r>
      <w:r>
        <w:rPr>
          <w:rFonts w:hint="eastAsia" w:ascii="方正仿宋_GB2312" w:hAnsi="方正仿宋_GB2312" w:eastAsia="方正仿宋_GB2312" w:cs="方正仿宋_GB2312"/>
          <w:spacing w:val="5"/>
          <w:sz w:val="28"/>
          <w:szCs w:val="28"/>
        </w:rPr>
        <w:t xml:space="preserve"> </w:t>
      </w:r>
      <w:r>
        <w:rPr>
          <w:rFonts w:hint="eastAsia" w:ascii="方正仿宋_GB2312" w:hAnsi="方正仿宋_GB2312" w:eastAsia="方正仿宋_GB2312" w:cs="方正仿宋_GB2312"/>
          <w:spacing w:val="8"/>
          <w:sz w:val="28"/>
          <w:szCs w:val="28"/>
        </w:rPr>
        <w:t>业单位某个会计问题。</w:t>
      </w:r>
    </w:p>
    <w:p w14:paraId="338258D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5" w:right="23" w:firstLine="534"/>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
          <w:sz w:val="28"/>
          <w:szCs w:val="28"/>
        </w:rPr>
        <w:t>4.适度性：题目范围要聚焦，切忌过于宽泛。建议从“某企业”、</w:t>
      </w:r>
      <w:r>
        <w:rPr>
          <w:rFonts w:hint="eastAsia" w:ascii="方正仿宋_GB2312" w:hAnsi="方正仿宋_GB2312" w:eastAsia="方正仿宋_GB2312" w:cs="方正仿宋_GB2312"/>
          <w:spacing w:val="10"/>
          <w:sz w:val="28"/>
          <w:szCs w:val="28"/>
        </w:rPr>
        <w:t xml:space="preserve"> </w:t>
      </w:r>
      <w:r>
        <w:rPr>
          <w:rFonts w:hint="eastAsia" w:ascii="方正仿宋_GB2312" w:hAnsi="方正仿宋_GB2312" w:eastAsia="方正仿宋_GB2312" w:cs="方正仿宋_GB2312"/>
          <w:spacing w:val="-5"/>
          <w:sz w:val="28"/>
          <w:szCs w:val="28"/>
        </w:rPr>
        <w:t>“某类会计业务”、“某项会计技术应用”入手。</w:t>
      </w:r>
    </w:p>
    <w:p w14:paraId="351F4C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63"/>
        <w:textAlignment w:val="baseline"/>
        <w:outlineLvl w:val="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rPr>
        <w:t>二</w:t>
      </w:r>
      <w:r>
        <w:rPr>
          <w:rFonts w:hint="eastAsia" w:ascii="方正仿宋_GB2312" w:hAnsi="方正仿宋_GB2312" w:eastAsia="方正仿宋_GB2312" w:cs="方正仿宋_GB2312"/>
          <w:spacing w:val="-60"/>
          <w:sz w:val="28"/>
          <w:szCs w:val="28"/>
        </w:rPr>
        <w:t xml:space="preserve"> </w:t>
      </w:r>
      <w:r>
        <w:rPr>
          <w:rFonts w:hint="eastAsia" w:ascii="方正仿宋_GB2312" w:hAnsi="方正仿宋_GB2312" w:eastAsia="方正仿宋_GB2312" w:cs="方正仿宋_GB2312"/>
          <w:b/>
          <w:bCs/>
          <w:spacing w:val="-3"/>
          <w:sz w:val="28"/>
          <w:szCs w:val="28"/>
        </w:rPr>
        <w:t>、选题步骤</w:t>
      </w:r>
    </w:p>
    <w:p w14:paraId="2ED02DA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20" w:firstLine="56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第一步：确定领域。回顾所学课程，找到自己最感兴趣或学得最</w:t>
      </w:r>
      <w:r>
        <w:rPr>
          <w:rFonts w:hint="eastAsia" w:ascii="方正仿宋_GB2312" w:hAnsi="方正仿宋_GB2312" w:eastAsia="方正仿宋_GB2312" w:cs="方正仿宋_GB2312"/>
          <w:spacing w:val="10"/>
          <w:sz w:val="28"/>
          <w:szCs w:val="28"/>
        </w:rPr>
        <w:t xml:space="preserve"> </w:t>
      </w:r>
      <w:r>
        <w:rPr>
          <w:rFonts w:hint="eastAsia" w:ascii="方正仿宋_GB2312" w:hAnsi="方正仿宋_GB2312" w:eastAsia="方正仿宋_GB2312" w:cs="方正仿宋_GB2312"/>
          <w:spacing w:val="18"/>
          <w:sz w:val="28"/>
          <w:szCs w:val="28"/>
        </w:rPr>
        <w:t>好的领域(如成本管理、审计、财务分析);结合工作经历，思考工</w:t>
      </w:r>
      <w:r>
        <w:rPr>
          <w:rFonts w:hint="eastAsia" w:ascii="方正仿宋_GB2312" w:hAnsi="方正仿宋_GB2312" w:eastAsia="方正仿宋_GB2312" w:cs="方正仿宋_GB2312"/>
          <w:spacing w:val="7"/>
          <w:sz w:val="28"/>
          <w:szCs w:val="28"/>
        </w:rPr>
        <w:t>作中遇到的实际问题或可改进点。</w:t>
      </w:r>
    </w:p>
    <w:p w14:paraId="5597967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91" w:firstLine="56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9"/>
          <w:sz w:val="28"/>
          <w:szCs w:val="28"/>
        </w:rPr>
        <w:t>第二步：细化范围。在领域内，选择一个具体的对象(如某类企</w:t>
      </w:r>
      <w:r>
        <w:rPr>
          <w:rFonts w:hint="eastAsia" w:ascii="方正仿宋_GB2312" w:hAnsi="方正仿宋_GB2312" w:eastAsia="方正仿宋_GB2312" w:cs="方正仿宋_GB2312"/>
          <w:spacing w:val="3"/>
          <w:sz w:val="28"/>
          <w:szCs w:val="28"/>
        </w:rPr>
        <w:t xml:space="preserve"> </w:t>
      </w:r>
      <w:r>
        <w:rPr>
          <w:rFonts w:hint="eastAsia" w:ascii="方正仿宋_GB2312" w:hAnsi="方正仿宋_GB2312" w:eastAsia="方正仿宋_GB2312" w:cs="方正仿宋_GB2312"/>
          <w:spacing w:val="19"/>
          <w:sz w:val="28"/>
          <w:szCs w:val="28"/>
        </w:rPr>
        <w:t>业、某个具体案例公司),选择一个具体的切入点(如某个流程、某</w:t>
      </w:r>
      <w:r>
        <w:rPr>
          <w:rFonts w:hint="eastAsia" w:ascii="方正仿宋_GB2312" w:hAnsi="方正仿宋_GB2312" w:eastAsia="方正仿宋_GB2312" w:cs="方正仿宋_GB2312"/>
          <w:spacing w:val="7"/>
          <w:sz w:val="28"/>
          <w:szCs w:val="28"/>
        </w:rPr>
        <w:t>项技术、某个分析指标)。</w:t>
      </w:r>
    </w:p>
    <w:p w14:paraId="0DD4990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60"/>
        <w:jc w:val="both"/>
        <w:textAlignment w:val="baseline"/>
        <w:rPr>
          <w:rFonts w:hint="eastAsia" w:ascii="方正仿宋_GB2312" w:hAnsi="方正仿宋_GB2312" w:eastAsia="方正仿宋_GB2312" w:cs="方正仿宋_GB2312"/>
          <w:spacing w:val="8"/>
          <w:sz w:val="28"/>
          <w:szCs w:val="28"/>
        </w:rPr>
      </w:pPr>
      <w:r>
        <w:rPr>
          <w:rFonts w:hint="eastAsia" w:ascii="方正仿宋_GB2312" w:hAnsi="方正仿宋_GB2312" w:eastAsia="方正仿宋_GB2312" w:cs="方正仿宋_GB2312"/>
          <w:spacing w:val="9"/>
          <w:sz w:val="28"/>
          <w:szCs w:val="28"/>
        </w:rPr>
        <w:t>第三步：确认可行性。尽量选用上市公司数据</w:t>
      </w:r>
      <w:r>
        <w:rPr>
          <w:rFonts w:hint="eastAsia" w:ascii="方正仿宋_GB2312" w:hAnsi="方正仿宋_GB2312" w:eastAsia="方正仿宋_GB2312" w:cs="方正仿宋_GB2312"/>
          <w:spacing w:val="8"/>
          <w:sz w:val="28"/>
          <w:szCs w:val="28"/>
        </w:rPr>
        <w:t>、公开行业报告、</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6"/>
          <w:sz w:val="28"/>
          <w:szCs w:val="28"/>
        </w:rPr>
        <w:t>企业调研数据，保障研究数据可得性；选题前与导师充分沟通，确认</w:t>
      </w:r>
      <w:r>
        <w:rPr>
          <w:rFonts w:hint="eastAsia" w:ascii="方正仿宋_GB2312" w:hAnsi="方正仿宋_GB2312" w:eastAsia="方正仿宋_GB2312" w:cs="方正仿宋_GB2312"/>
          <w:spacing w:val="8"/>
          <w:sz w:val="28"/>
          <w:szCs w:val="28"/>
        </w:rPr>
        <w:t>题目的合理性和价值。</w:t>
      </w:r>
    </w:p>
    <w:p w14:paraId="6E3814B1">
      <w:pPr>
        <w:pStyle w:val="3"/>
        <w:keepNext w:val="0"/>
        <w:keepLines w:val="0"/>
        <w:pageBreakBefore w:val="0"/>
        <w:widowControl/>
        <w:kinsoku w:val="0"/>
        <w:wordWrap/>
        <w:overflowPunct/>
        <w:topLinePunct w:val="0"/>
        <w:autoSpaceDE w:val="0"/>
        <w:autoSpaceDN w:val="0"/>
        <w:bidi w:val="0"/>
        <w:adjustRightInd w:val="0"/>
        <w:snapToGrid w:val="0"/>
        <w:spacing w:before="2" w:line="480" w:lineRule="exact"/>
        <w:jc w:val="both"/>
        <w:textAlignment w:val="baseline"/>
        <w:rPr>
          <w:rFonts w:hint="eastAsia" w:ascii="方正仿宋_GB2312" w:hAnsi="方正仿宋_GB2312" w:eastAsia="方正仿宋_GB2312" w:cs="方正仿宋_GB2312"/>
          <w:spacing w:val="8"/>
          <w:sz w:val="28"/>
          <w:szCs w:val="28"/>
        </w:rPr>
      </w:pPr>
    </w:p>
    <w:p w14:paraId="12C7EC2D">
      <w:pPr>
        <w:pStyle w:val="3"/>
        <w:spacing w:before="104" w:line="219" w:lineRule="auto"/>
        <w:ind w:left="319"/>
        <w:jc w:val="center"/>
        <w:outlineLvl w:val="0"/>
        <w:rPr>
          <w:rFonts w:hint="default" w:ascii="方正公文小标宋" w:hAnsi="方正公文小标宋" w:eastAsia="方正公文小标宋" w:cs="方正公文小标宋"/>
          <w:b w:val="0"/>
          <w:bCs w:val="0"/>
          <w:sz w:val="32"/>
          <w:szCs w:val="32"/>
          <w:lang w:val="en-US" w:eastAsia="zh-CN"/>
        </w:rPr>
      </w:pPr>
      <w:r>
        <w:rPr>
          <w:rFonts w:hint="eastAsia" w:ascii="方正公文小标宋" w:hAnsi="方正公文小标宋" w:eastAsia="方正公文小标宋" w:cs="方正公文小标宋"/>
          <w:b w:val="0"/>
          <w:bCs w:val="0"/>
          <w:spacing w:val="-2"/>
          <w:sz w:val="32"/>
          <w:szCs w:val="32"/>
        </w:rPr>
        <w:t>工商企业管理专业</w:t>
      </w:r>
      <w:r>
        <w:rPr>
          <w:rFonts w:hint="eastAsia" w:ascii="方正公文小标宋" w:hAnsi="方正公文小标宋" w:eastAsia="方正公文小标宋" w:cs="方正公文小标宋"/>
          <w:b w:val="0"/>
          <w:bCs w:val="0"/>
          <w:spacing w:val="-2"/>
          <w:sz w:val="32"/>
          <w:szCs w:val="32"/>
          <w:lang w:eastAsia="zh-CN"/>
        </w:rPr>
        <w:t>（</w:t>
      </w:r>
      <w:r>
        <w:rPr>
          <w:rFonts w:hint="eastAsia" w:ascii="方正公文小标宋" w:hAnsi="方正公文小标宋" w:eastAsia="方正公文小标宋" w:cs="方正公文小标宋"/>
          <w:b w:val="0"/>
          <w:bCs w:val="0"/>
          <w:spacing w:val="-2"/>
          <w:sz w:val="32"/>
          <w:szCs w:val="32"/>
          <w:lang w:val="en-US" w:eastAsia="zh-CN"/>
        </w:rPr>
        <w:t>专）</w:t>
      </w:r>
      <w:r>
        <w:rPr>
          <w:rFonts w:hint="eastAsia" w:ascii="方正公文小标宋" w:hAnsi="方正公文小标宋" w:eastAsia="方正公文小标宋" w:cs="方正公文小标宋"/>
          <w:b w:val="0"/>
          <w:bCs w:val="0"/>
          <w:spacing w:val="-2"/>
          <w:sz w:val="32"/>
          <w:szCs w:val="32"/>
        </w:rPr>
        <w:t>、工商管</w:t>
      </w:r>
      <w:r>
        <w:rPr>
          <w:rFonts w:hint="eastAsia" w:ascii="方正公文小标宋" w:hAnsi="方正公文小标宋" w:eastAsia="方正公文小标宋" w:cs="方正公文小标宋"/>
          <w:b w:val="0"/>
          <w:bCs w:val="0"/>
          <w:spacing w:val="-3"/>
          <w:sz w:val="32"/>
          <w:szCs w:val="32"/>
        </w:rPr>
        <w:t>理专业</w:t>
      </w:r>
      <w:r>
        <w:rPr>
          <w:rFonts w:hint="eastAsia" w:ascii="方正公文小标宋" w:hAnsi="方正公文小标宋" w:eastAsia="方正公文小标宋" w:cs="方正公文小标宋"/>
          <w:b w:val="0"/>
          <w:bCs w:val="0"/>
          <w:spacing w:val="-3"/>
          <w:sz w:val="32"/>
          <w:szCs w:val="32"/>
          <w:lang w:eastAsia="zh-CN"/>
        </w:rPr>
        <w:t>（</w:t>
      </w:r>
      <w:r>
        <w:rPr>
          <w:rFonts w:hint="eastAsia" w:ascii="方正公文小标宋" w:hAnsi="方正公文小标宋" w:eastAsia="方正公文小标宋" w:cs="方正公文小标宋"/>
          <w:b w:val="0"/>
          <w:bCs w:val="0"/>
          <w:spacing w:val="-3"/>
          <w:sz w:val="32"/>
          <w:szCs w:val="32"/>
          <w:lang w:val="en-US" w:eastAsia="zh-CN"/>
        </w:rPr>
        <w:t>专升本）</w:t>
      </w:r>
    </w:p>
    <w:p w14:paraId="265321E7">
      <w:pPr>
        <w:spacing w:line="245" w:lineRule="auto"/>
        <w:rPr>
          <w:rFonts w:ascii="Arial"/>
          <w:sz w:val="21"/>
        </w:rPr>
      </w:pPr>
    </w:p>
    <w:p w14:paraId="7342AA71">
      <w:pPr>
        <w:spacing w:line="246" w:lineRule="auto"/>
        <w:rPr>
          <w:rFonts w:hint="eastAsia" w:ascii="方正仿宋_GB2312" w:hAnsi="方正仿宋_GB2312" w:eastAsia="方正仿宋_GB2312" w:cs="方正仿宋_GB2312"/>
          <w:sz w:val="21"/>
        </w:rPr>
      </w:pPr>
    </w:p>
    <w:p w14:paraId="79CD2F4A">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94" w:firstLineChars="20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pacing w:val="13"/>
          <w:lang w:val="en-US" w:eastAsia="zh-CN"/>
        </w:rPr>
        <w:t>一、</w:t>
      </w:r>
      <w:r>
        <w:rPr>
          <w:rFonts w:hint="eastAsia" w:ascii="方正仿宋_GB2312" w:hAnsi="方正仿宋_GB2312" w:eastAsia="方正仿宋_GB2312" w:cs="方正仿宋_GB2312"/>
          <w:b/>
          <w:bCs/>
          <w:spacing w:val="13"/>
        </w:rPr>
        <w:t>选题原则</w:t>
      </w:r>
    </w:p>
    <w:p w14:paraId="12197A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21"/>
        </w:rPr>
      </w:pPr>
    </w:p>
    <w:p w14:paraId="0DF15F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8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5"/>
        </w:rPr>
        <w:t>选题应遵循以下原则，避免“假大空”:</w:t>
      </w:r>
    </w:p>
    <w:p w14:paraId="0EC242C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55" w:firstLine="529"/>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6"/>
        </w:rPr>
        <w:t>1.专业性原则。选题必须紧密围绕工商管理专业的核心知识领域，</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9"/>
        </w:rPr>
        <w:t>包括但不限于：战略管理、组织行为与人力</w:t>
      </w:r>
      <w:r>
        <w:rPr>
          <w:rFonts w:hint="eastAsia" w:ascii="方正仿宋_GB2312" w:hAnsi="方正仿宋_GB2312" w:eastAsia="方正仿宋_GB2312" w:cs="方正仿宋_GB2312"/>
          <w:spacing w:val="8"/>
        </w:rPr>
        <w:t>资源管理、市场营销、运</w:t>
      </w:r>
      <w:r>
        <w:rPr>
          <w:rFonts w:hint="eastAsia" w:ascii="方正仿宋_GB2312" w:hAnsi="方正仿宋_GB2312" w:eastAsia="方正仿宋_GB2312" w:cs="方正仿宋_GB2312"/>
          <w:spacing w:val="9"/>
        </w:rPr>
        <w:t>营与供应链管理、财务管理与公司金融、创新</w:t>
      </w:r>
      <w:r>
        <w:rPr>
          <w:rFonts w:hint="eastAsia" w:ascii="方正仿宋_GB2312" w:hAnsi="方正仿宋_GB2312" w:eastAsia="方正仿宋_GB2312" w:cs="方正仿宋_GB2312"/>
          <w:spacing w:val="8"/>
        </w:rPr>
        <w:t>与创业管理、企业文化</w:t>
      </w:r>
      <w:r>
        <w:rPr>
          <w:rFonts w:hint="eastAsia" w:ascii="方正仿宋_GB2312" w:hAnsi="方正仿宋_GB2312" w:eastAsia="方正仿宋_GB2312" w:cs="方正仿宋_GB2312"/>
          <w:spacing w:val="12"/>
        </w:rPr>
        <w:t>与伦理等。</w:t>
      </w:r>
    </w:p>
    <w:p w14:paraId="6F7E15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21"/>
        </w:rPr>
      </w:pPr>
    </w:p>
    <w:p w14:paraId="0192A15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55" w:firstLine="529"/>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6"/>
        </w:rPr>
        <w:t>2.实践性与应用性原则。鼓励研究来自企业真实情境的管理问</w:t>
      </w:r>
      <w:r>
        <w:rPr>
          <w:rFonts w:hint="eastAsia" w:ascii="方正仿宋_GB2312" w:hAnsi="方正仿宋_GB2312" w:eastAsia="方正仿宋_GB2312" w:cs="方正仿宋_GB2312"/>
          <w:spacing w:val="5"/>
        </w:rPr>
        <w:t>题，</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1"/>
        </w:rPr>
        <w:t>侧重应用理论分析问题、提出解决方案。</w:t>
      </w:r>
    </w:p>
    <w:p w14:paraId="34FCFA7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84"/>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6"/>
        </w:rPr>
        <w:t>3.规范性原则。题目表述应清晰、准确、简洁。</w:t>
      </w:r>
    </w:p>
    <w:p w14:paraId="45C82B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88"/>
        <w:textAlignment w:val="baseline"/>
        <w:outlineLvl w:val="3"/>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二</w:t>
      </w:r>
      <w:r>
        <w:rPr>
          <w:rFonts w:hint="eastAsia" w:ascii="方正仿宋_GB2312" w:hAnsi="方正仿宋_GB2312" w:eastAsia="方正仿宋_GB2312" w:cs="方正仿宋_GB2312"/>
          <w:spacing w:val="-53"/>
        </w:rPr>
        <w:t xml:space="preserve"> </w:t>
      </w:r>
      <w:r>
        <w:rPr>
          <w:rFonts w:hint="eastAsia" w:ascii="方正仿宋_GB2312" w:hAnsi="方正仿宋_GB2312" w:eastAsia="方正仿宋_GB2312" w:cs="方正仿宋_GB2312"/>
          <w:b/>
          <w:bCs/>
        </w:rPr>
        <w:t>、选题步骤</w:t>
      </w:r>
    </w:p>
    <w:p w14:paraId="1432B6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2312" w:hAnsi="方正仿宋_GB2312" w:eastAsia="方正仿宋_GB2312" w:cs="方正仿宋_GB2312"/>
          <w:sz w:val="21"/>
        </w:rPr>
      </w:pPr>
    </w:p>
    <w:p w14:paraId="687856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55" w:right="185" w:firstLine="529"/>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7"/>
        </w:rPr>
        <w:t>第一步：确定领域。回顾所学课程，找到自己最感兴趣或学得最</w:t>
      </w:r>
      <w:r>
        <w:rPr>
          <w:rFonts w:hint="eastAsia" w:ascii="方正仿宋_GB2312" w:hAnsi="方正仿宋_GB2312" w:eastAsia="方正仿宋_GB2312" w:cs="方正仿宋_GB2312"/>
          <w:spacing w:val="6"/>
        </w:rPr>
        <w:t xml:space="preserve"> </w:t>
      </w:r>
      <w:r>
        <w:rPr>
          <w:rFonts w:hint="eastAsia" w:ascii="方正仿宋_GB2312" w:hAnsi="方正仿宋_GB2312" w:eastAsia="方正仿宋_GB2312" w:cs="方正仿宋_GB2312"/>
          <w:spacing w:val="13"/>
        </w:rPr>
        <w:t>好的领域(如战略管理、人力资源管理、市场营销、运营与供应链管</w:t>
      </w:r>
      <w:r>
        <w:rPr>
          <w:rFonts w:hint="eastAsia" w:ascii="方正仿宋_GB2312" w:hAnsi="方正仿宋_GB2312" w:eastAsia="方正仿宋_GB2312" w:cs="方正仿宋_GB2312"/>
          <w:spacing w:val="3"/>
        </w:rPr>
        <w:t xml:space="preserve"> </w:t>
      </w:r>
      <w:r>
        <w:rPr>
          <w:rFonts w:hint="eastAsia" w:ascii="方正仿宋_GB2312" w:hAnsi="方正仿宋_GB2312" w:eastAsia="方正仿宋_GB2312" w:cs="方正仿宋_GB2312"/>
          <w:spacing w:val="17"/>
        </w:rPr>
        <w:t>理、财务管理与公司金融等);结合工作经历，思考工作中遇到的实</w:t>
      </w:r>
      <w:r>
        <w:rPr>
          <w:rFonts w:hint="eastAsia" w:ascii="方正仿宋_GB2312" w:hAnsi="方正仿宋_GB2312" w:eastAsia="方正仿宋_GB2312" w:cs="方正仿宋_GB2312"/>
          <w:spacing w:val="12"/>
        </w:rPr>
        <w:t xml:space="preserve"> </w:t>
      </w:r>
      <w:r>
        <w:rPr>
          <w:rFonts w:hint="eastAsia" w:ascii="方正仿宋_GB2312" w:hAnsi="方正仿宋_GB2312" w:eastAsia="方正仿宋_GB2312" w:cs="方正仿宋_GB2312"/>
          <w:spacing w:val="11"/>
        </w:rPr>
        <w:t>际问题或可改进点。</w:t>
      </w:r>
    </w:p>
    <w:p w14:paraId="5222689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right="99" w:firstLine="58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3"/>
        </w:rPr>
        <w:t>第二步：细化范围。在领域内，选择一个具体的对象(如某类企</w:t>
      </w:r>
      <w:r>
        <w:rPr>
          <w:rFonts w:hint="eastAsia" w:ascii="方正仿宋_GB2312" w:hAnsi="方正仿宋_GB2312" w:eastAsia="方正仿宋_GB2312" w:cs="方正仿宋_GB2312"/>
          <w:spacing w:val="12"/>
        </w:rPr>
        <w:t>业、某个具体案例公司),选择一个具体的切入点(如某个管理问题)。</w:t>
      </w:r>
    </w:p>
    <w:p w14:paraId="5CDF13C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right="186" w:firstLine="580"/>
        <w:textAlignment w:val="baseline"/>
        <w:rPr>
          <w:rFonts w:ascii="Arial"/>
          <w:sz w:val="21"/>
        </w:rPr>
      </w:pPr>
      <w:r>
        <w:rPr>
          <w:rFonts w:hint="eastAsia" w:ascii="方正仿宋_GB2312" w:hAnsi="方正仿宋_GB2312" w:eastAsia="方正仿宋_GB2312" w:cs="方正仿宋_GB2312"/>
          <w:spacing w:val="9"/>
        </w:rPr>
        <w:t>第三步：确认可行性。尽量选用上市公司、公开行业报</w:t>
      </w:r>
      <w:r>
        <w:rPr>
          <w:rFonts w:hint="eastAsia" w:ascii="方正仿宋_GB2312" w:hAnsi="方正仿宋_GB2312" w:eastAsia="方正仿宋_GB2312" w:cs="方正仿宋_GB2312"/>
          <w:spacing w:val="8"/>
        </w:rPr>
        <w:t>告、企业</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pacing w:val="10"/>
        </w:rPr>
        <w:t>调研资料，保障研究数据资料可得性；选题前与导师充分沟通，确认</w:t>
      </w:r>
      <w:r>
        <w:rPr>
          <w:rFonts w:hint="eastAsia" w:ascii="方正仿宋_GB2312" w:hAnsi="方正仿宋_GB2312" w:eastAsia="方正仿宋_GB2312" w:cs="方正仿宋_GB2312"/>
          <w:spacing w:val="14"/>
        </w:rPr>
        <w:t>题目的合理性和价值。</w:t>
      </w:r>
    </w:p>
    <w:p w14:paraId="66D18D6F">
      <w:pPr>
        <w:pStyle w:val="3"/>
        <w:spacing w:before="101" w:line="219" w:lineRule="auto"/>
        <w:ind w:left="109"/>
        <w:jc w:val="center"/>
        <w:outlineLvl w:val="0"/>
        <w:rPr>
          <w:rFonts w:hint="default" w:ascii="方正公文小标宋" w:hAnsi="方正公文小标宋" w:eastAsia="方正公文小标宋" w:cs="方正公文小标宋"/>
          <w:b w:val="0"/>
          <w:bCs w:val="0"/>
          <w:sz w:val="32"/>
          <w:szCs w:val="32"/>
          <w:lang w:val="en-US" w:eastAsia="zh-CN"/>
        </w:rPr>
      </w:pPr>
      <w:r>
        <w:rPr>
          <w:rFonts w:hint="eastAsia" w:ascii="方正公文小标宋" w:hAnsi="方正公文小标宋" w:eastAsia="方正公文小标宋" w:cs="方正公文小标宋"/>
          <w:b w:val="0"/>
          <w:bCs w:val="0"/>
          <w:spacing w:val="1"/>
          <w:sz w:val="32"/>
          <w:szCs w:val="32"/>
        </w:rPr>
        <w:t>公共事务管理专业</w:t>
      </w:r>
      <w:r>
        <w:rPr>
          <w:rFonts w:hint="eastAsia" w:ascii="方正公文小标宋" w:hAnsi="方正公文小标宋" w:eastAsia="方正公文小标宋" w:cs="方正公文小标宋"/>
          <w:b w:val="0"/>
          <w:bCs w:val="0"/>
          <w:spacing w:val="1"/>
          <w:sz w:val="32"/>
          <w:szCs w:val="32"/>
          <w:lang w:eastAsia="zh-CN"/>
        </w:rPr>
        <w:t>（</w:t>
      </w:r>
      <w:r>
        <w:rPr>
          <w:rFonts w:hint="eastAsia" w:ascii="方正公文小标宋" w:hAnsi="方正公文小标宋" w:eastAsia="方正公文小标宋" w:cs="方正公文小标宋"/>
          <w:b w:val="0"/>
          <w:bCs w:val="0"/>
          <w:spacing w:val="1"/>
          <w:sz w:val="32"/>
          <w:szCs w:val="32"/>
          <w:lang w:val="en-US" w:eastAsia="zh-CN"/>
        </w:rPr>
        <w:t>专）</w:t>
      </w:r>
      <w:r>
        <w:rPr>
          <w:rFonts w:hint="eastAsia" w:ascii="方正公文小标宋" w:hAnsi="方正公文小标宋" w:eastAsia="方正公文小标宋" w:cs="方正公文小标宋"/>
          <w:b w:val="0"/>
          <w:bCs w:val="0"/>
          <w:spacing w:val="1"/>
          <w:sz w:val="32"/>
          <w:szCs w:val="32"/>
        </w:rPr>
        <w:t>、公共</w:t>
      </w:r>
      <w:r>
        <w:rPr>
          <w:rFonts w:hint="eastAsia" w:ascii="方正公文小标宋" w:hAnsi="方正公文小标宋" w:eastAsia="方正公文小标宋" w:cs="方正公文小标宋"/>
          <w:b w:val="0"/>
          <w:bCs w:val="0"/>
          <w:sz w:val="32"/>
          <w:szCs w:val="32"/>
        </w:rPr>
        <w:t>事业管理专业</w:t>
      </w:r>
      <w:r>
        <w:rPr>
          <w:rFonts w:hint="eastAsia" w:ascii="方正公文小标宋" w:hAnsi="方正公文小标宋" w:eastAsia="方正公文小标宋" w:cs="方正公文小标宋"/>
          <w:b w:val="0"/>
          <w:bCs w:val="0"/>
          <w:sz w:val="32"/>
          <w:szCs w:val="32"/>
          <w:lang w:eastAsia="zh-CN"/>
        </w:rPr>
        <w:t>（</w:t>
      </w:r>
      <w:r>
        <w:rPr>
          <w:rFonts w:hint="eastAsia" w:ascii="方正公文小标宋" w:hAnsi="方正公文小标宋" w:eastAsia="方正公文小标宋" w:cs="方正公文小标宋"/>
          <w:b w:val="0"/>
          <w:bCs w:val="0"/>
          <w:sz w:val="32"/>
          <w:szCs w:val="32"/>
          <w:lang w:val="en-US" w:eastAsia="zh-CN"/>
        </w:rPr>
        <w:t>专升本）</w:t>
      </w:r>
    </w:p>
    <w:p w14:paraId="4F41D0DC">
      <w:pPr>
        <w:spacing w:line="411" w:lineRule="auto"/>
        <w:rPr>
          <w:rFonts w:ascii="Arial"/>
          <w:sz w:val="21"/>
        </w:rPr>
      </w:pPr>
    </w:p>
    <w:p w14:paraId="0D6E97F0">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574"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3"/>
          <w:sz w:val="28"/>
          <w:szCs w:val="28"/>
          <w:lang w:val="en-US" w:eastAsia="zh-CN"/>
        </w:rPr>
        <w:t>一、</w:t>
      </w:r>
      <w:r>
        <w:rPr>
          <w:rFonts w:hint="eastAsia" w:ascii="方正仿宋_GB2312" w:hAnsi="方正仿宋_GB2312" w:eastAsia="方正仿宋_GB2312" w:cs="方正仿宋_GB2312"/>
          <w:b/>
          <w:bCs/>
          <w:spacing w:val="3"/>
          <w:sz w:val="28"/>
          <w:szCs w:val="28"/>
        </w:rPr>
        <w:t>选题原则</w:t>
      </w:r>
    </w:p>
    <w:p w14:paraId="5413632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选题应遵循以下原则，避免“假大空”:</w:t>
      </w:r>
    </w:p>
    <w:p w14:paraId="204E9A1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right="73" w:firstLine="56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1.专业性原则：选题必须紧扣“公共性”核心，聚焦公共部门(政</w:t>
      </w:r>
      <w:r>
        <w:rPr>
          <w:rFonts w:hint="eastAsia" w:ascii="方正仿宋_GB2312" w:hAnsi="方正仿宋_GB2312" w:eastAsia="方正仿宋_GB2312" w:cs="方正仿宋_GB2312"/>
          <w:spacing w:val="15"/>
          <w:sz w:val="28"/>
          <w:szCs w:val="28"/>
        </w:rPr>
        <w:t xml:space="preserve"> </w:t>
      </w:r>
      <w:r>
        <w:rPr>
          <w:rFonts w:hint="eastAsia" w:ascii="方正仿宋_GB2312" w:hAnsi="方正仿宋_GB2312" w:eastAsia="方正仿宋_GB2312" w:cs="方正仿宋_GB2312"/>
          <w:spacing w:val="6"/>
          <w:sz w:val="28"/>
          <w:szCs w:val="28"/>
        </w:rPr>
        <w:t>府、事业单位)、公共政策、公共服务及公共问题，研究应体现公共</w:t>
      </w:r>
      <w:r>
        <w:rPr>
          <w:rFonts w:hint="eastAsia" w:ascii="方正仿宋_GB2312" w:hAnsi="方正仿宋_GB2312" w:eastAsia="方正仿宋_GB2312" w:cs="方正仿宋_GB2312"/>
          <w:spacing w:val="5"/>
          <w:sz w:val="28"/>
          <w:szCs w:val="28"/>
        </w:rPr>
        <w:t xml:space="preserve"> </w:t>
      </w:r>
      <w:r>
        <w:rPr>
          <w:rFonts w:hint="eastAsia" w:ascii="方正仿宋_GB2312" w:hAnsi="方正仿宋_GB2312" w:eastAsia="方正仿宋_GB2312" w:cs="方正仿宋_GB2312"/>
          <w:spacing w:val="-1"/>
          <w:sz w:val="28"/>
          <w:szCs w:val="28"/>
        </w:rPr>
        <w:t>利益导向。</w:t>
      </w:r>
    </w:p>
    <w:p w14:paraId="125BED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right="50" w:firstLine="56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9"/>
          <w:sz w:val="28"/>
          <w:szCs w:val="28"/>
        </w:rPr>
        <w:t>2.问题导向与实践性原则。鼓励选择当前公共管理实践中的真</w:t>
      </w:r>
      <w:r>
        <w:rPr>
          <w:rFonts w:hint="eastAsia" w:ascii="方正仿宋_GB2312" w:hAnsi="方正仿宋_GB2312" w:eastAsia="方正仿宋_GB2312" w:cs="方正仿宋_GB2312"/>
          <w:spacing w:val="2"/>
          <w:sz w:val="28"/>
          <w:szCs w:val="28"/>
        </w:rPr>
        <w:t>实、具体问题。论文应强调运用理论分析问题成因、评估政策效果、提出改进方案，突出应用性和对策性。</w:t>
      </w:r>
    </w:p>
    <w:p w14:paraId="7D8E82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firstLine="56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3.价值性和规范性原则：研究能为政府部门、公共组织或相关群</w:t>
      </w:r>
      <w:r>
        <w:rPr>
          <w:rFonts w:hint="eastAsia" w:ascii="方正仿宋_GB2312" w:hAnsi="方正仿宋_GB2312" w:eastAsia="方正仿宋_GB2312" w:cs="方正仿宋_GB2312"/>
          <w:spacing w:val="-5"/>
          <w:sz w:val="28"/>
          <w:szCs w:val="28"/>
        </w:rPr>
        <w:t>体提供决策参考或行动启示；题目表述应清晰、准确，明确研究对象。</w:t>
      </w:r>
    </w:p>
    <w:p w14:paraId="5A7A9D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668"/>
        <w:textAlignment w:val="baseline"/>
        <w:outlineLvl w:val="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
          <w:sz w:val="28"/>
          <w:szCs w:val="28"/>
        </w:rPr>
        <w:t>二、选题步骤</w:t>
      </w:r>
    </w:p>
    <w:p w14:paraId="365EF3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right="100" w:firstLine="56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第一步：确定领域。回顾所学课程，找到自己最感兴趣或学得最</w:t>
      </w:r>
      <w:r>
        <w:rPr>
          <w:rFonts w:hint="eastAsia" w:ascii="方正仿宋_GB2312" w:hAnsi="方正仿宋_GB2312" w:eastAsia="方正仿宋_GB2312" w:cs="方正仿宋_GB2312"/>
          <w:spacing w:val="5"/>
          <w:sz w:val="28"/>
          <w:szCs w:val="28"/>
        </w:rPr>
        <w:t xml:space="preserve">好的领域(如公共服务供给、公共政策评估、社区治理、公用事业监 </w:t>
      </w:r>
      <w:r>
        <w:rPr>
          <w:rFonts w:hint="eastAsia" w:ascii="方正仿宋_GB2312" w:hAnsi="方正仿宋_GB2312" w:eastAsia="方正仿宋_GB2312" w:cs="方正仿宋_GB2312"/>
          <w:spacing w:val="10"/>
          <w:sz w:val="28"/>
          <w:szCs w:val="28"/>
        </w:rPr>
        <w:t>管);结合社会实践、专业实习或社会观察，思考公共</w:t>
      </w:r>
      <w:r>
        <w:rPr>
          <w:rFonts w:hint="eastAsia" w:ascii="方正仿宋_GB2312" w:hAnsi="方正仿宋_GB2312" w:eastAsia="方正仿宋_GB2312" w:cs="方正仿宋_GB2312"/>
          <w:spacing w:val="9"/>
          <w:sz w:val="28"/>
          <w:szCs w:val="28"/>
        </w:rPr>
        <w:t>部门或第三部</w:t>
      </w:r>
      <w:r>
        <w:rPr>
          <w:rFonts w:hint="eastAsia" w:ascii="方正仿宋_GB2312" w:hAnsi="方正仿宋_GB2312" w:eastAsia="方正仿宋_GB2312" w:cs="方正仿宋_GB2312"/>
          <w:spacing w:val="1"/>
          <w:sz w:val="28"/>
          <w:szCs w:val="28"/>
        </w:rPr>
        <w:t>门实践中遇到的实际管理问题、政策困境或公共服务改进点。</w:t>
      </w:r>
    </w:p>
    <w:p w14:paraId="1F87348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right="30" w:firstLine="56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第二步：细化范围。在确定的领域内，结合公共事业管理的特性，</w:t>
      </w:r>
      <w:r>
        <w:rPr>
          <w:rFonts w:hint="eastAsia" w:ascii="方正仿宋_GB2312" w:hAnsi="方正仿宋_GB2312" w:eastAsia="方正仿宋_GB2312" w:cs="方正仿宋_GB2312"/>
          <w:spacing w:val="6"/>
          <w:sz w:val="28"/>
          <w:szCs w:val="28"/>
        </w:rPr>
        <w:t xml:space="preserve"> </w:t>
      </w:r>
      <w:r>
        <w:rPr>
          <w:rFonts w:hint="eastAsia" w:ascii="方正仿宋_GB2312" w:hAnsi="方正仿宋_GB2312" w:eastAsia="方正仿宋_GB2312" w:cs="方正仿宋_GB2312"/>
          <w:spacing w:val="1"/>
          <w:sz w:val="28"/>
          <w:szCs w:val="28"/>
        </w:rPr>
        <w:t>选择某项具体公共政策、某个公共服务领域、某类管理机制、某种治</w:t>
      </w:r>
      <w:r>
        <w:rPr>
          <w:rFonts w:hint="eastAsia" w:ascii="方正仿宋_GB2312" w:hAnsi="方正仿宋_GB2312" w:eastAsia="方正仿宋_GB2312" w:cs="方正仿宋_GB2312"/>
          <w:spacing w:val="2"/>
          <w:sz w:val="28"/>
          <w:szCs w:val="28"/>
        </w:rPr>
        <w:t xml:space="preserve"> </w:t>
      </w:r>
      <w:r>
        <w:rPr>
          <w:rFonts w:hint="eastAsia" w:ascii="方正仿宋_GB2312" w:hAnsi="方正仿宋_GB2312" w:eastAsia="方正仿宋_GB2312" w:cs="方正仿宋_GB2312"/>
          <w:sz w:val="28"/>
          <w:szCs w:val="28"/>
        </w:rPr>
        <w:t>理模式、或具体管理问题。</w:t>
      </w:r>
    </w:p>
    <w:p w14:paraId="5106F61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104" w:right="115" w:firstLine="560"/>
        <w:jc w:val="both"/>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第三步：确认可行性。优先选择政府公开数据、统计年鉴、政策文本、公开案例报道、已公开的调研报告等，保障研究数据资料可得</w:t>
      </w:r>
      <w:r>
        <w:rPr>
          <w:rFonts w:hint="eastAsia" w:ascii="方正仿宋_GB2312" w:hAnsi="方正仿宋_GB2312" w:eastAsia="方正仿宋_GB2312" w:cs="方正仿宋_GB2312"/>
          <w:spacing w:val="3"/>
          <w:sz w:val="28"/>
          <w:szCs w:val="28"/>
        </w:rPr>
        <w:t>性；选题前与导师充分沟通，确认题目的合理性和价值。</w:t>
      </w:r>
    </w:p>
    <w:p w14:paraId="6DEB4E7C">
      <w:pPr>
        <w:keepNext w:val="0"/>
        <w:keepLines w:val="0"/>
        <w:pageBreakBefore w:val="0"/>
        <w:widowControl/>
        <w:kinsoku w:val="0"/>
        <w:wordWrap/>
        <w:overflowPunct/>
        <w:topLinePunct w:val="0"/>
        <w:autoSpaceDE w:val="0"/>
        <w:autoSpaceDN w:val="0"/>
        <w:bidi w:val="0"/>
        <w:adjustRightInd w:val="0"/>
        <w:snapToGrid w:val="0"/>
        <w:ind w:firstLine="560" w:firstLineChars="200"/>
        <w:jc w:val="left"/>
        <w:textAlignment w:val="baseline"/>
        <w:rPr>
          <w:rFonts w:hint="eastAsia" w:ascii="方正仿宋_GB2312" w:hAnsi="方正仿宋_GB2312" w:eastAsia="方正仿宋_GB2312" w:cs="方正仿宋_GB2312"/>
          <w:sz w:val="28"/>
          <w:szCs w:val="28"/>
          <w:lang w:val="en-US" w:eastAsia="zh-CN"/>
        </w:rPr>
      </w:pPr>
    </w:p>
    <w:p w14:paraId="102BB883">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5A71137B">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25D7B35B">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130BB04B">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0F5011F8">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78862AB6">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1BE644A9">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114D0766">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5392C85B">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59ABE197">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62E44B08">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5F45F15D">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580777C6">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429BCE62">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5E82C3CB">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5EE6A975">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36007A97">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44523134">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74BD70AF">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4A60212A">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48C309F0">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6B2E1109">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7F286C64">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4061C716">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238C33FF">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60F64A59">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104C233B">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2CA8EB76">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31029079">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方正仿宋_GB2312" w:hAnsi="方正仿宋_GB2312" w:eastAsia="方正仿宋_GB2312" w:cs="方正仿宋_GB2312"/>
          <w:sz w:val="28"/>
          <w:szCs w:val="28"/>
          <w:lang w:val="en-US" w:eastAsia="zh-CN"/>
        </w:rPr>
      </w:pPr>
    </w:p>
    <w:p w14:paraId="3C815CB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小学教育专业（专科）</w:t>
      </w:r>
    </w:p>
    <w:p w14:paraId="3E3B22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eastAsia="zh-CN"/>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一、</w:t>
      </w: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rPr>
        <w:t>选题</w:t>
      </w: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方向</w:t>
      </w:r>
    </w:p>
    <w:p w14:paraId="028572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1.</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课程与教学设计</w:t>
      </w:r>
    </w:p>
    <w:p w14:paraId="380533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2.</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学生核心素养与心理</w:t>
      </w:r>
    </w:p>
    <w:p w14:paraId="7527D7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3.班级管理与德育</w:t>
      </w:r>
    </w:p>
    <w:p w14:paraId="5B64EC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4.</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教师发展与校本教研</w:t>
      </w:r>
    </w:p>
    <w:p w14:paraId="2F15A4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5.</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评价改革与作业管理</w:t>
      </w:r>
    </w:p>
    <w:p w14:paraId="2DC88A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6.</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学科专题（语文/数学/英语/</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道法</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科学/艺体）</w:t>
      </w:r>
    </w:p>
    <w:p w14:paraId="1970E4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二、选题示例（见附件）</w:t>
      </w:r>
    </w:p>
    <w:p w14:paraId="41F77D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right="0" w:rightChars="0" w:firstLine="554" w:firstLineChars="20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选题仅供参考，可结合自身研究情况，结合小学教育教学实际，在遵守选题原则和专业的情况下，自行选题。</w:t>
      </w:r>
    </w:p>
    <w:p w14:paraId="3D3F907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b/>
          <w:bCs/>
          <w:sz w:val="32"/>
          <w:szCs w:val="32"/>
          <w:lang w:val="en-US" w:eastAsia="zh-CN"/>
        </w:rPr>
      </w:pPr>
    </w:p>
    <w:p w14:paraId="209D204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4744C06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53DC659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28D669F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72794F1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2B83A29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5437E84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2B3F61B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740EE4B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4DF8FA9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2AC7770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195D885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69E115B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44FD8BA1">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6FD5EE5F">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6787CE5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7028FA3A">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8"/>
          <w:szCs w:val="28"/>
          <w:lang w:val="en-US" w:eastAsia="zh-CN"/>
        </w:rPr>
        <w:t>附件：</w:t>
      </w:r>
    </w:p>
    <w:tbl>
      <w:tblPr>
        <w:tblStyle w:val="4"/>
        <w:tblW w:w="825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6946"/>
      </w:tblGrid>
      <w:tr w14:paraId="3DA9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253" w:type="dxa"/>
            <w:gridSpan w:val="2"/>
            <w:tcBorders>
              <w:top w:val="nil"/>
              <w:left w:val="nil"/>
              <w:bottom w:val="nil"/>
              <w:right w:val="nil"/>
            </w:tcBorders>
            <w:shd w:val="clear" w:color="auto" w:fill="auto"/>
            <w:vAlign w:val="center"/>
          </w:tcPr>
          <w:p w14:paraId="7F8182BA">
            <w:pPr>
              <w:keepNext w:val="0"/>
              <w:keepLines w:val="0"/>
              <w:widowControl/>
              <w:suppressLineNumbers w:val="0"/>
              <w:jc w:val="center"/>
              <w:textAlignment w:val="center"/>
              <w:rPr>
                <w:rFonts w:hint="eastAsia" w:ascii="宋体" w:hAnsi="宋体" w:eastAsia="宋体" w:cs="宋体"/>
                <w:b/>
                <w:bCs/>
                <w:i w:val="0"/>
                <w:iCs w:val="0"/>
                <w:caps w:val="0"/>
                <w:color w:val="auto"/>
                <w:spacing w:val="0"/>
                <w:sz w:val="32"/>
                <w:szCs w:val="32"/>
                <w:lang w:val="en-US" w:eastAsia="zh-CN"/>
              </w:rPr>
            </w:pPr>
            <w:r>
              <w:rPr>
                <w:rFonts w:hint="eastAsia" w:ascii="宋体" w:hAnsi="宋体" w:eastAsia="宋体" w:cs="宋体"/>
                <w:b/>
                <w:bCs/>
                <w:sz w:val="32"/>
                <w:szCs w:val="32"/>
                <w:lang w:val="en-US" w:eastAsia="zh-CN"/>
              </w:rPr>
              <w:t>吉首大学高等学历继续教育小学教育（专科）</w:t>
            </w:r>
            <w:r>
              <w:rPr>
                <w:rFonts w:hint="eastAsia" w:ascii="宋体" w:hAnsi="宋体" w:eastAsia="宋体" w:cs="宋体"/>
                <w:b/>
                <w:bCs/>
                <w:i w:val="0"/>
                <w:iCs w:val="0"/>
                <w:caps w:val="0"/>
                <w:color w:val="auto"/>
                <w:spacing w:val="0"/>
                <w:sz w:val="32"/>
                <w:szCs w:val="32"/>
                <w:lang w:val="en-US" w:eastAsia="zh-CN"/>
              </w:rPr>
              <w:t>毕业论文</w:t>
            </w:r>
          </w:p>
          <w:p w14:paraId="58BCB01E">
            <w:pPr>
              <w:keepNext w:val="0"/>
              <w:keepLines w:val="0"/>
              <w:widowControl/>
              <w:suppressLineNumbers w:val="0"/>
              <w:jc w:val="center"/>
              <w:textAlignment w:val="center"/>
              <w:rPr>
                <w:rFonts w:hint="default" w:ascii="宋体" w:hAnsi="宋体" w:eastAsia="宋体" w:cs="宋体"/>
                <w:b/>
                <w:bCs/>
                <w:i w:val="0"/>
                <w:iCs w:val="0"/>
                <w:color w:val="0F1115"/>
                <w:sz w:val="28"/>
                <w:szCs w:val="28"/>
                <w:u w:val="none"/>
                <w:lang w:val="en-US"/>
              </w:rPr>
            </w:pPr>
            <w:r>
              <w:rPr>
                <w:rFonts w:hint="eastAsia" w:ascii="宋体" w:hAnsi="宋体" w:eastAsia="宋体" w:cs="宋体"/>
                <w:b/>
                <w:bCs/>
                <w:i w:val="0"/>
                <w:iCs w:val="0"/>
                <w:caps w:val="0"/>
                <w:color w:val="auto"/>
                <w:spacing w:val="0"/>
                <w:sz w:val="32"/>
                <w:szCs w:val="32"/>
                <w:lang w:val="en-US" w:eastAsia="zh-CN"/>
              </w:rPr>
              <w:t>参考题目</w:t>
            </w:r>
          </w:p>
        </w:tc>
      </w:tr>
      <w:tr w14:paraId="4A34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5E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E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实践与综合应用</w:t>
            </w:r>
            <w:r>
              <w:rPr>
                <w:rStyle w:val="11"/>
                <w:rFonts w:hint="eastAsia" w:eastAsia="宋体"/>
                <w:lang w:val="en-US" w:eastAsia="zh-CN" w:bidi="ar"/>
              </w:rPr>
              <w:t>”</w:t>
            </w:r>
            <w:r>
              <w:rPr>
                <w:rStyle w:val="10"/>
                <w:lang w:val="en-US" w:eastAsia="zh-CN" w:bidi="ar"/>
              </w:rPr>
              <w:t>任务设计与课堂实施</w:t>
            </w:r>
          </w:p>
        </w:tc>
      </w:tr>
      <w:tr w14:paraId="0939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C5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9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双减背景下小学科学实践性作业校本化开发</w:t>
            </w:r>
          </w:p>
        </w:tc>
      </w:tr>
      <w:tr w14:paraId="1EE8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0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4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小学中年级状物类作文教学误区及改进策略</w:t>
            </w:r>
          </w:p>
        </w:tc>
      </w:tr>
      <w:tr w14:paraId="1D80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0E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3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小学校园环境中德育资源的文化建设路径和成效分析</w:t>
            </w:r>
          </w:p>
        </w:tc>
      </w:tr>
      <w:tr w14:paraId="264F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7D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儿童文学作品在小学语文教材中的育人功能研究</w:t>
            </w:r>
            <w:r>
              <w:rPr>
                <w:rStyle w:val="11"/>
                <w:rFonts w:eastAsia="宋体"/>
                <w:lang w:val="en-US" w:eastAsia="zh-CN" w:bidi="ar"/>
              </w:rPr>
              <w:t>——</w:t>
            </w:r>
            <w:r>
              <w:rPr>
                <w:rStyle w:val="10"/>
                <w:lang w:val="en-US" w:eastAsia="zh-CN" w:bidi="ar"/>
              </w:rPr>
              <w:t>以童话为例</w:t>
            </w:r>
          </w:p>
        </w:tc>
      </w:tr>
      <w:tr w14:paraId="022D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BA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4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互联网</w:t>
            </w:r>
            <w:r>
              <w:rPr>
                <w:rStyle w:val="11"/>
                <w:rFonts w:eastAsia="宋体"/>
                <w:lang w:val="en-US" w:eastAsia="zh-CN" w:bidi="ar"/>
              </w:rPr>
              <w:t>+</w:t>
            </w:r>
            <w:r>
              <w:rPr>
                <w:rStyle w:val="10"/>
                <w:lang w:val="en-US" w:eastAsia="zh-CN" w:bidi="ar"/>
              </w:rPr>
              <w:t>教育模式下小学生心理健康教育途径与方法探索</w:t>
            </w:r>
          </w:p>
        </w:tc>
      </w:tr>
      <w:tr w14:paraId="45D2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8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核心素养背景下小学语文高学段阅读教学策略研究</w:t>
            </w:r>
          </w:p>
        </w:tc>
      </w:tr>
      <w:tr w14:paraId="4A1B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DD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思维可视化工具在小学高年级写作教学中的实践研究</w:t>
            </w:r>
          </w:p>
        </w:tc>
      </w:tr>
      <w:tr w14:paraId="598E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AC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F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运用生成式人工智能优化小学第二学段古诗词教学实践及反思</w:t>
            </w:r>
          </w:p>
        </w:tc>
      </w:tr>
      <w:tr w14:paraId="4550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6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C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问题链驱动下小学高年级语文思辨性阅读教学路径研究</w:t>
            </w:r>
          </w:p>
        </w:tc>
      </w:tr>
      <w:tr w14:paraId="38E4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FD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7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游戏教学法在小学低中学段语文识字教学中的应用研究</w:t>
            </w:r>
          </w:p>
        </w:tc>
      </w:tr>
      <w:tr w14:paraId="3C67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68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7D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双减</w:t>
            </w:r>
            <w:r>
              <w:rPr>
                <w:rStyle w:val="11"/>
                <w:rFonts w:hint="eastAsia" w:eastAsia="宋体"/>
                <w:lang w:val="en-US" w:eastAsia="zh-CN" w:bidi="ar"/>
              </w:rPr>
              <w:t>”</w:t>
            </w:r>
            <w:r>
              <w:rPr>
                <w:rStyle w:val="10"/>
                <w:lang w:val="en-US" w:eastAsia="zh-CN" w:bidi="ar"/>
              </w:rPr>
              <w:t>视域下小学语文中学段作业</w:t>
            </w:r>
            <w:r>
              <w:rPr>
                <w:rStyle w:val="11"/>
                <w:rFonts w:hint="eastAsia" w:eastAsia="宋体"/>
                <w:lang w:val="en-US" w:eastAsia="zh-CN" w:bidi="ar"/>
              </w:rPr>
              <w:t>“</w:t>
            </w:r>
            <w:r>
              <w:rPr>
                <w:rStyle w:val="10"/>
                <w:lang w:val="en-US" w:eastAsia="zh-CN" w:bidi="ar"/>
              </w:rPr>
              <w:t>减量提质</w:t>
            </w:r>
            <w:r>
              <w:rPr>
                <w:rStyle w:val="11"/>
                <w:rFonts w:hint="eastAsia" w:eastAsia="宋体"/>
                <w:lang w:val="en-US" w:eastAsia="zh-CN" w:bidi="ar"/>
              </w:rPr>
              <w:t>”</w:t>
            </w:r>
            <w:r>
              <w:rPr>
                <w:rStyle w:val="10"/>
                <w:lang w:val="en-US" w:eastAsia="zh-CN" w:bidi="ar"/>
              </w:rPr>
              <w:t>的创新策略研究</w:t>
            </w:r>
          </w:p>
        </w:tc>
      </w:tr>
      <w:tr w14:paraId="62E9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7E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3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统编版小学语文教材插图与核心素养的融合路径研究</w:t>
            </w:r>
            <w:r>
              <w:rPr>
                <w:rStyle w:val="11"/>
                <w:rFonts w:eastAsia="宋体"/>
                <w:lang w:val="en-US" w:eastAsia="zh-CN" w:bidi="ar"/>
              </w:rPr>
              <w:t xml:space="preserve"> </w:t>
            </w:r>
          </w:p>
        </w:tc>
      </w:tr>
      <w:tr w14:paraId="0FA9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3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C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核心素养视域下的小学中学段语文词语教学策略研究</w:t>
            </w:r>
          </w:p>
        </w:tc>
      </w:tr>
      <w:tr w14:paraId="3F5A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DD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83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快乐读书吧</w:t>
            </w:r>
            <w:r>
              <w:rPr>
                <w:rStyle w:val="11"/>
                <w:rFonts w:hint="eastAsia" w:eastAsia="宋体"/>
                <w:lang w:val="en-US" w:eastAsia="zh-CN" w:bidi="ar"/>
              </w:rPr>
              <w:t>”</w:t>
            </w:r>
            <w:r>
              <w:rPr>
                <w:rStyle w:val="10"/>
                <w:lang w:val="en-US" w:eastAsia="zh-CN" w:bidi="ar"/>
              </w:rPr>
              <w:t>对小学生整本书阅读能力的培养研究</w:t>
            </w:r>
          </w:p>
        </w:tc>
      </w:tr>
      <w:tr w14:paraId="096B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5F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D7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双减</w:t>
            </w:r>
            <w:r>
              <w:rPr>
                <w:rStyle w:val="11"/>
                <w:rFonts w:hint="eastAsia" w:eastAsia="宋体"/>
                <w:lang w:val="en-US" w:eastAsia="zh-CN" w:bidi="ar"/>
              </w:rPr>
              <w:t>”</w:t>
            </w:r>
            <w:r>
              <w:rPr>
                <w:rStyle w:val="10"/>
                <w:lang w:val="en-US" w:eastAsia="zh-CN" w:bidi="ar"/>
              </w:rPr>
              <w:t>背景下中小学生心理健康水平的现状调查</w:t>
            </w:r>
          </w:p>
        </w:tc>
      </w:tr>
      <w:tr w14:paraId="77FC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4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C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经典童话在小学语文教学中的价值与实践研究</w:t>
            </w:r>
          </w:p>
        </w:tc>
      </w:tr>
      <w:tr w14:paraId="5369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6B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诗画互译：小学古诗审美经验转化的实践研究</w:t>
            </w:r>
          </w:p>
        </w:tc>
      </w:tr>
      <w:tr w14:paraId="26AC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A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D4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双减</w:t>
            </w:r>
            <w:r>
              <w:rPr>
                <w:rStyle w:val="11"/>
                <w:rFonts w:hint="eastAsia" w:eastAsia="宋体"/>
                <w:lang w:val="en-US" w:eastAsia="zh-CN" w:bidi="ar"/>
              </w:rPr>
              <w:t>”</w:t>
            </w:r>
            <w:r>
              <w:rPr>
                <w:rStyle w:val="10"/>
                <w:lang w:val="en-US" w:eastAsia="zh-CN" w:bidi="ar"/>
              </w:rPr>
              <w:t>背景下小学高年级语文课外阅读与写作衔接的实践探索</w:t>
            </w:r>
          </w:p>
        </w:tc>
      </w:tr>
      <w:tr w14:paraId="4E41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A0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基于核心素养下小学语文中年级作业设计研究</w:t>
            </w:r>
          </w:p>
        </w:tc>
      </w:tr>
      <w:tr w14:paraId="5F93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CD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核心素养导向下小学语文中学段想象作文教学现状及策略研究</w:t>
            </w:r>
          </w:p>
        </w:tc>
      </w:tr>
      <w:tr w14:paraId="47E6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A5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8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小学第二学段语文识字游戏化教学实践研究</w:t>
            </w:r>
            <w:r>
              <w:rPr>
                <w:rStyle w:val="11"/>
                <w:rFonts w:eastAsia="宋体"/>
                <w:lang w:val="en-US" w:eastAsia="zh-CN" w:bidi="ar"/>
              </w:rPr>
              <w:t xml:space="preserve"> </w:t>
            </w:r>
          </w:p>
        </w:tc>
      </w:tr>
      <w:tr w14:paraId="6997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48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支架式教学在小学语文高学段思辨性阅读教学中的应用研究</w:t>
            </w:r>
          </w:p>
        </w:tc>
      </w:tr>
      <w:tr w14:paraId="6145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FA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C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小学语文中高年级支架式习作教学现状及策略研究</w:t>
            </w:r>
          </w:p>
        </w:tc>
      </w:tr>
      <w:tr w14:paraId="7BB9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A6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0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劳动教育元素在小学语文阅读教学中的挖掘与应用</w:t>
            </w:r>
          </w:p>
        </w:tc>
      </w:tr>
      <w:tr w14:paraId="5CE8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50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0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审美感知培养在小学写作教学中的实践探索</w:t>
            </w:r>
          </w:p>
        </w:tc>
      </w:tr>
      <w:tr w14:paraId="5D42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A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1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人工智能辅助小学语文中年级阅读教学的实践探索</w:t>
            </w:r>
          </w:p>
        </w:tc>
      </w:tr>
      <w:tr w14:paraId="7AA6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B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F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小学高年级寓言故事的思辨性阅读教学策略研究</w:t>
            </w:r>
          </w:p>
        </w:tc>
      </w:tr>
      <w:tr w14:paraId="2096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6F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E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核心素养视域下小学</w:t>
            </w:r>
            <w:r>
              <w:rPr>
                <w:rStyle w:val="11"/>
                <w:rFonts w:hint="eastAsia" w:eastAsia="宋体"/>
                <w:lang w:val="en-US" w:eastAsia="zh-CN" w:bidi="ar"/>
              </w:rPr>
              <w:t>“</w:t>
            </w:r>
            <w:r>
              <w:rPr>
                <w:rStyle w:val="10"/>
                <w:lang w:val="en-US" w:eastAsia="zh-CN" w:bidi="ar"/>
              </w:rPr>
              <w:t>快乐读书吧</w:t>
            </w:r>
            <w:r>
              <w:rPr>
                <w:rStyle w:val="11"/>
                <w:rFonts w:hint="eastAsia" w:eastAsia="宋体"/>
                <w:lang w:val="en-US" w:eastAsia="zh-CN" w:bidi="ar"/>
              </w:rPr>
              <w:t>”</w:t>
            </w:r>
            <w:r>
              <w:rPr>
                <w:rStyle w:val="10"/>
                <w:lang w:val="en-US" w:eastAsia="zh-CN" w:bidi="ar"/>
              </w:rPr>
              <w:t>教学策略研究</w:t>
            </w:r>
            <w:r>
              <w:rPr>
                <w:rStyle w:val="11"/>
                <w:rFonts w:eastAsia="宋体"/>
                <w:lang w:val="en-US" w:eastAsia="zh-CN" w:bidi="ar"/>
              </w:rPr>
              <w:t>—</w:t>
            </w:r>
            <w:r>
              <w:rPr>
                <w:rStyle w:val="10"/>
                <w:lang w:val="en-US" w:eastAsia="zh-CN" w:bidi="ar"/>
              </w:rPr>
              <w:t>以四年级为例</w:t>
            </w:r>
          </w:p>
        </w:tc>
      </w:tr>
      <w:tr w14:paraId="572E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EA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F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小学低年级语文识字教学中游戏化的应用策略研究</w:t>
            </w:r>
          </w:p>
        </w:tc>
      </w:tr>
      <w:tr w14:paraId="36C1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801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基于教学评一体化的小学语文阅读教学策略研究</w:t>
            </w:r>
          </w:p>
        </w:tc>
      </w:tr>
      <w:tr w14:paraId="723C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C1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D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大概念视域下小学中年级语文单元整体教学的实践困境与路径研究</w:t>
            </w:r>
          </w:p>
        </w:tc>
      </w:tr>
      <w:tr w14:paraId="540B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C7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7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小学高年级语文阅读分层教学的实践困境与优化路径研究</w:t>
            </w:r>
          </w:p>
        </w:tc>
      </w:tr>
      <w:tr w14:paraId="184E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91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33D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快乐读书吧</w:t>
            </w:r>
            <w:r>
              <w:rPr>
                <w:rStyle w:val="11"/>
                <w:rFonts w:hint="eastAsia" w:eastAsia="宋体"/>
                <w:lang w:val="en-US" w:eastAsia="zh-CN" w:bidi="ar"/>
              </w:rPr>
              <w:t>”</w:t>
            </w:r>
            <w:r>
              <w:rPr>
                <w:rStyle w:val="10"/>
                <w:lang w:val="en-US" w:eastAsia="zh-CN" w:bidi="ar"/>
              </w:rPr>
              <w:t>导读课与单元整体教学融合策略研究</w:t>
            </w:r>
          </w:p>
        </w:tc>
      </w:tr>
      <w:tr w14:paraId="2F8E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2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小学班级管理中低年级学生自主管理能力的培养模式研究</w:t>
            </w:r>
          </w:p>
        </w:tc>
      </w:tr>
      <w:tr w14:paraId="2AFE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1F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B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情境教学法在小学中年级习作教学中的应用策略研究</w:t>
            </w:r>
          </w:p>
        </w:tc>
      </w:tr>
      <w:tr w14:paraId="2BD1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9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1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w:t>
            </w:r>
            <w:r>
              <w:rPr>
                <w:rStyle w:val="11"/>
                <w:rFonts w:hint="eastAsia" w:eastAsia="宋体"/>
                <w:lang w:val="en-US" w:eastAsia="zh-CN" w:bidi="ar"/>
              </w:rPr>
              <w:t>“</w:t>
            </w:r>
            <w:r>
              <w:rPr>
                <w:rStyle w:val="10"/>
                <w:lang w:val="en-US" w:eastAsia="zh-CN" w:bidi="ar"/>
              </w:rPr>
              <w:t>隐性德育</w:t>
            </w:r>
            <w:r>
              <w:rPr>
                <w:rStyle w:val="11"/>
                <w:rFonts w:hint="eastAsia" w:eastAsia="宋体"/>
                <w:lang w:val="en-US" w:eastAsia="zh-CN" w:bidi="ar"/>
              </w:rPr>
              <w:t>”</w:t>
            </w:r>
            <w:r>
              <w:rPr>
                <w:rStyle w:val="10"/>
                <w:lang w:val="en-US" w:eastAsia="zh-CN" w:bidi="ar"/>
              </w:rPr>
              <w:t>资源的开发与利用研究</w:t>
            </w:r>
            <w:r>
              <w:rPr>
                <w:rStyle w:val="11"/>
                <w:rFonts w:eastAsia="宋体"/>
                <w:lang w:val="en-US" w:eastAsia="zh-CN" w:bidi="ar"/>
              </w:rPr>
              <w:t>——</w:t>
            </w:r>
            <w:r>
              <w:rPr>
                <w:rStyle w:val="10"/>
                <w:lang w:val="en-US" w:eastAsia="zh-CN" w:bidi="ar"/>
              </w:rPr>
              <w:t>以校园环境创设为例</w:t>
            </w:r>
          </w:p>
        </w:tc>
      </w:tr>
      <w:tr w14:paraId="46B9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E6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4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大单元视域下小学中学段整本书阅读教学策略研究</w:t>
            </w:r>
          </w:p>
        </w:tc>
      </w:tr>
      <w:tr w14:paraId="346F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EC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E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小学语文教师使用</w:t>
            </w:r>
            <w:r>
              <w:rPr>
                <w:rStyle w:val="11"/>
                <w:rFonts w:eastAsia="宋体"/>
                <w:lang w:val="en-US" w:eastAsia="zh-CN" w:bidi="ar"/>
              </w:rPr>
              <w:t>AI</w:t>
            </w:r>
            <w:r>
              <w:rPr>
                <w:rStyle w:val="10"/>
                <w:lang w:val="en-US" w:eastAsia="zh-CN" w:bidi="ar"/>
              </w:rPr>
              <w:t>辅助教学的现状与路径</w:t>
            </w:r>
          </w:p>
        </w:tc>
      </w:tr>
      <w:tr w14:paraId="6EB5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0F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7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核心素养下小学语文中年段交流类口语交际游戏化教学策略研究</w:t>
            </w:r>
          </w:p>
        </w:tc>
      </w:tr>
      <w:tr w14:paraId="4CD3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4D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E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小学中学段语文整本书阅读实施难点与解决路径研究</w:t>
            </w:r>
          </w:p>
        </w:tc>
      </w:tr>
      <w:tr w14:paraId="5887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9D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D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智慧课堂环境下小学语文阅读课互动教学模式的构建与应用</w:t>
            </w:r>
          </w:p>
        </w:tc>
      </w:tr>
      <w:tr w14:paraId="438F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24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7BB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 xml:space="preserve"> </w:t>
            </w:r>
            <w:r>
              <w:rPr>
                <w:rStyle w:val="10"/>
                <w:lang w:val="en-US" w:eastAsia="zh-CN" w:bidi="ar"/>
              </w:rPr>
              <w:t>小学语文低年级情景化识字教学中自主识字能力培养路径研究</w:t>
            </w:r>
          </w:p>
        </w:tc>
      </w:tr>
      <w:tr w14:paraId="2B00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B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5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核心素养视域下小学古诗词主题教学策略探究</w:t>
            </w:r>
          </w:p>
        </w:tc>
      </w:tr>
      <w:tr w14:paraId="7756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8D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5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统编版小学语文教材中红色文化资源的教学运用研究</w:t>
            </w:r>
          </w:p>
        </w:tc>
      </w:tr>
      <w:tr w14:paraId="09A3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15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9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核心素养视域下小学文言文教学现状及对策研究</w:t>
            </w:r>
          </w:p>
        </w:tc>
      </w:tr>
      <w:tr w14:paraId="38DA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4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95C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双减</w:t>
            </w:r>
            <w:r>
              <w:rPr>
                <w:rStyle w:val="11"/>
                <w:rFonts w:hint="eastAsia" w:eastAsia="宋体"/>
                <w:lang w:val="en-US" w:eastAsia="zh-CN" w:bidi="ar"/>
              </w:rPr>
              <w:t>”</w:t>
            </w:r>
            <w:r>
              <w:rPr>
                <w:rStyle w:val="10"/>
                <w:lang w:val="en-US" w:eastAsia="zh-CN" w:bidi="ar"/>
              </w:rPr>
              <w:t>背景下小学低年级识字教学高效课堂的实践路径研究</w:t>
            </w:r>
          </w:p>
        </w:tc>
      </w:tr>
      <w:tr w14:paraId="3C15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8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0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核心素养导向下小学中学段语文群文阅读教学的实施现状与路径研究</w:t>
            </w:r>
            <w:r>
              <w:rPr>
                <w:rStyle w:val="11"/>
                <w:rFonts w:eastAsia="宋体"/>
                <w:lang w:val="en-US" w:eastAsia="zh-CN" w:bidi="ar"/>
              </w:rPr>
              <w:t xml:space="preserve"> </w:t>
            </w:r>
          </w:p>
        </w:tc>
      </w:tr>
      <w:tr w14:paraId="7383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C3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基于新课标的小学语文中年级情境教学设计策略研究</w:t>
            </w:r>
          </w:p>
        </w:tc>
      </w:tr>
      <w:tr w14:paraId="2504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5F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1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基于项目式学习的小学语文综合性学习活动设计与实施</w:t>
            </w:r>
          </w:p>
        </w:tc>
      </w:tr>
      <w:tr w14:paraId="0E51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8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小学语文思辨性阅读与表达任务群的教学实践研究</w:t>
            </w:r>
          </w:p>
        </w:tc>
      </w:tr>
      <w:tr w14:paraId="51CC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5D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D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小学中年级</w:t>
            </w:r>
            <w:r>
              <w:rPr>
                <w:rStyle w:val="11"/>
                <w:rFonts w:hint="eastAsia" w:eastAsia="宋体"/>
                <w:lang w:val="en-US" w:eastAsia="zh-CN" w:bidi="ar"/>
              </w:rPr>
              <w:t>“</w:t>
            </w:r>
            <w:r>
              <w:rPr>
                <w:rStyle w:val="10"/>
                <w:lang w:val="en-US" w:eastAsia="zh-CN" w:bidi="ar"/>
              </w:rPr>
              <w:t>文学阅读与创意表达</w:t>
            </w:r>
            <w:r>
              <w:rPr>
                <w:rStyle w:val="11"/>
                <w:rFonts w:hint="eastAsia" w:eastAsia="宋体"/>
                <w:lang w:val="en-US" w:eastAsia="zh-CN" w:bidi="ar"/>
              </w:rPr>
              <w:t>”</w:t>
            </w:r>
            <w:r>
              <w:rPr>
                <w:rStyle w:val="10"/>
                <w:lang w:val="en-US" w:eastAsia="zh-CN" w:bidi="ar"/>
              </w:rPr>
              <w:t>学习任务群教学设计研究</w:t>
            </w:r>
          </w:p>
        </w:tc>
      </w:tr>
      <w:tr w14:paraId="241D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6E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C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支架式教学在小学语文中学段阅读教学的策略研究</w:t>
            </w:r>
          </w:p>
        </w:tc>
      </w:tr>
      <w:tr w14:paraId="7EDC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54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3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五育融合视域下小学中段语文跨学科教学的路径研究</w:t>
            </w:r>
          </w:p>
        </w:tc>
      </w:tr>
      <w:tr w14:paraId="0CE8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4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3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核心素养导向下小学中学段批注式阅读教学策略研究</w:t>
            </w:r>
          </w:p>
        </w:tc>
      </w:tr>
      <w:tr w14:paraId="4955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F9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D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项目式学习理念下小学中学段革命文化单元的教学设计与实践研究</w:t>
            </w:r>
          </w:p>
        </w:tc>
      </w:tr>
      <w:tr w14:paraId="334C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B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3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家校协同促进小学生阅读习惯养成的实践研究</w:t>
            </w:r>
          </w:p>
        </w:tc>
      </w:tr>
      <w:tr w14:paraId="3B46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38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小学语文高学段记叙文写作教学策略研究</w:t>
            </w:r>
          </w:p>
        </w:tc>
      </w:tr>
      <w:tr w14:paraId="4BE1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12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核心素养视域下小学寓言教学的策略研究</w:t>
            </w:r>
          </w:p>
        </w:tc>
      </w:tr>
      <w:tr w14:paraId="3DB0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8B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科学传播与人文滋养：小学语文科普类课文教学的科学性与人文性融合路径研究</w:t>
            </w:r>
          </w:p>
        </w:tc>
      </w:tr>
      <w:tr w14:paraId="4EC4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75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小学中年级语文阅读教学中朗读指导策略研究</w:t>
            </w:r>
          </w:p>
        </w:tc>
      </w:tr>
      <w:tr w14:paraId="3691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B6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网络流行语对小学高年级学生书面表达的双重影响及引导策略研究</w:t>
            </w:r>
          </w:p>
        </w:tc>
      </w:tr>
      <w:tr w14:paraId="3129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B7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D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情境创设对小学生古诗词理解力的影响研究</w:t>
            </w:r>
          </w:p>
        </w:tc>
      </w:tr>
      <w:tr w14:paraId="3BF0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37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小学高年级教师课堂评价语言的现状、问题及优化策略研究</w:t>
            </w:r>
          </w:p>
        </w:tc>
      </w:tr>
      <w:tr w14:paraId="7DDC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AE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9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新媒体时代小学生网络语言使用现状研究</w:t>
            </w:r>
          </w:p>
        </w:tc>
      </w:tr>
      <w:tr w14:paraId="4E04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5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7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小学语文整本书阅读教学的现状及对策研究</w:t>
            </w:r>
          </w:p>
        </w:tc>
      </w:tr>
      <w:tr w14:paraId="7C49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94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7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数智资源在小学语文课程中的应用现状及对策研究</w:t>
            </w:r>
          </w:p>
        </w:tc>
      </w:tr>
      <w:tr w14:paraId="74A4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1F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现代信息技术赋能小学古诗词课堂的问题及路径分析</w:t>
            </w:r>
          </w:p>
        </w:tc>
      </w:tr>
      <w:tr w14:paraId="3625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9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1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小学低年级看图写话教学优化策略研究</w:t>
            </w:r>
          </w:p>
        </w:tc>
      </w:tr>
      <w:tr w14:paraId="4F65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60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统编版小学语文革命文化题材</w:t>
            </w:r>
            <w:r>
              <w:rPr>
                <w:rStyle w:val="11"/>
                <w:rFonts w:hint="eastAsia" w:eastAsia="宋体"/>
                <w:lang w:val="en-US" w:eastAsia="zh-CN" w:bidi="ar"/>
              </w:rPr>
              <w:t>“</w:t>
            </w:r>
            <w:r>
              <w:rPr>
                <w:rStyle w:val="10"/>
                <w:lang w:val="en-US" w:eastAsia="zh-CN" w:bidi="ar"/>
              </w:rPr>
              <w:t>助学系统</w:t>
            </w:r>
            <w:r>
              <w:rPr>
                <w:rStyle w:val="11"/>
                <w:rFonts w:hint="eastAsia" w:eastAsia="宋体"/>
                <w:lang w:val="en-US" w:eastAsia="zh-CN" w:bidi="ar"/>
              </w:rPr>
              <w:t>”</w:t>
            </w:r>
            <w:r>
              <w:rPr>
                <w:rStyle w:val="10"/>
                <w:lang w:val="en-US" w:eastAsia="zh-CN" w:bidi="ar"/>
              </w:rPr>
              <w:t>的使用现状与优化研究</w:t>
            </w:r>
          </w:p>
        </w:tc>
      </w:tr>
      <w:tr w14:paraId="37E1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E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5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情境教学法在小学低年级形声字识字教学中的应用研究</w:t>
            </w:r>
          </w:p>
        </w:tc>
      </w:tr>
      <w:tr w14:paraId="542C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2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7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核心素养视域下小学语文跨学科主题教学的价值向度与实践路径</w:t>
            </w:r>
          </w:p>
        </w:tc>
      </w:tr>
      <w:tr w14:paraId="1479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44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9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小学语文阅读教学中文明礼仪教育渗透路径研究</w:t>
            </w:r>
          </w:p>
        </w:tc>
      </w:tr>
      <w:tr w14:paraId="075D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1F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71B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文学阅读与创意表达</w:t>
            </w:r>
            <w:r>
              <w:rPr>
                <w:rStyle w:val="11"/>
                <w:rFonts w:hint="eastAsia" w:eastAsia="宋体"/>
                <w:lang w:val="en-US" w:eastAsia="zh-CN" w:bidi="ar"/>
              </w:rPr>
              <w:t>”</w:t>
            </w:r>
            <w:r>
              <w:rPr>
                <w:rStyle w:val="10"/>
                <w:lang w:val="en-US" w:eastAsia="zh-CN" w:bidi="ar"/>
              </w:rPr>
              <w:t>任务群下小学五年级文言文教学策略探析</w:t>
            </w:r>
          </w:p>
        </w:tc>
      </w:tr>
      <w:tr w14:paraId="0E21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70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小学劳动教育课程化的实践困境与突破路径研究</w:t>
            </w:r>
          </w:p>
        </w:tc>
      </w:tr>
      <w:tr w14:paraId="76E3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F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48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双减</w:t>
            </w:r>
            <w:r>
              <w:rPr>
                <w:rStyle w:val="11"/>
                <w:rFonts w:hint="eastAsia" w:eastAsia="宋体"/>
                <w:lang w:val="en-US" w:eastAsia="zh-CN" w:bidi="ar"/>
              </w:rPr>
              <w:t>”</w:t>
            </w:r>
            <w:r>
              <w:rPr>
                <w:rStyle w:val="10"/>
                <w:lang w:val="en-US" w:eastAsia="zh-CN" w:bidi="ar"/>
              </w:rPr>
              <w:t>背景下乡村小学留守儿童课后学习监管的挑战与应对策略研究</w:t>
            </w:r>
          </w:p>
        </w:tc>
      </w:tr>
      <w:tr w14:paraId="75F5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2C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A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w:t>
            </w:r>
            <w:r>
              <w:rPr>
                <w:rStyle w:val="11"/>
                <w:rFonts w:hint="eastAsia" w:eastAsia="宋体"/>
                <w:lang w:val="en-US" w:eastAsia="zh-CN" w:bidi="ar"/>
              </w:rPr>
              <w:t>“</w:t>
            </w:r>
            <w:r>
              <w:rPr>
                <w:rStyle w:val="10"/>
                <w:lang w:val="en-US" w:eastAsia="zh-CN" w:bidi="ar"/>
              </w:rPr>
              <w:t>校园阅读角</w:t>
            </w:r>
            <w:r>
              <w:rPr>
                <w:rStyle w:val="11"/>
                <w:rFonts w:hint="eastAsia" w:eastAsia="宋体"/>
                <w:lang w:val="en-US" w:eastAsia="zh-CN" w:bidi="ar"/>
              </w:rPr>
              <w:t>”</w:t>
            </w:r>
            <w:r>
              <w:rPr>
                <w:rStyle w:val="10"/>
                <w:lang w:val="en-US" w:eastAsia="zh-CN" w:bidi="ar"/>
              </w:rPr>
              <w:t>建设对学生阅读习惯的影响研究</w:t>
            </w:r>
          </w:p>
        </w:tc>
      </w:tr>
      <w:tr w14:paraId="7B56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1C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7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基于大单元视域下小学高学段群文阅读教学策略研究</w:t>
            </w:r>
          </w:p>
        </w:tc>
      </w:tr>
      <w:tr w14:paraId="060F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EC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5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核心素养导向下情境教学法在小学高段语文阅读教学中的应用研究</w:t>
            </w:r>
          </w:p>
        </w:tc>
      </w:tr>
      <w:tr w14:paraId="0436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D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C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数字时代小学中学段语文阅读教学中存在问题及对策研究</w:t>
            </w:r>
          </w:p>
        </w:tc>
      </w:tr>
      <w:tr w14:paraId="67BE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A1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数字化背景下小学高学段语文教学中学生思维能力培养策略探析</w:t>
            </w:r>
          </w:p>
        </w:tc>
      </w:tr>
      <w:tr w14:paraId="041A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0F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9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w:t>
            </w:r>
            <w:r>
              <w:rPr>
                <w:rStyle w:val="11"/>
                <w:rFonts w:hint="eastAsia" w:eastAsia="宋体"/>
                <w:lang w:val="en-US" w:eastAsia="zh-CN" w:bidi="ar"/>
              </w:rPr>
              <w:t>“</w:t>
            </w:r>
            <w:r>
              <w:rPr>
                <w:rStyle w:val="10"/>
                <w:lang w:val="en-US" w:eastAsia="zh-CN" w:bidi="ar"/>
              </w:rPr>
              <w:t>教</w:t>
            </w:r>
            <w:r>
              <w:rPr>
                <w:rStyle w:val="11"/>
                <w:rFonts w:eastAsia="宋体"/>
                <w:lang w:val="en-US" w:eastAsia="zh-CN" w:bidi="ar"/>
              </w:rPr>
              <w:t>—</w:t>
            </w:r>
            <w:r>
              <w:rPr>
                <w:rStyle w:val="10"/>
                <w:lang w:val="en-US" w:eastAsia="zh-CN" w:bidi="ar"/>
              </w:rPr>
              <w:t>学</w:t>
            </w:r>
            <w:r>
              <w:rPr>
                <w:rStyle w:val="11"/>
                <w:rFonts w:eastAsia="宋体"/>
                <w:lang w:val="en-US" w:eastAsia="zh-CN" w:bidi="ar"/>
              </w:rPr>
              <w:t>—</w:t>
            </w:r>
            <w:r>
              <w:rPr>
                <w:rStyle w:val="10"/>
                <w:lang w:val="en-US" w:eastAsia="zh-CN" w:bidi="ar"/>
              </w:rPr>
              <w:t>评</w:t>
            </w:r>
            <w:r>
              <w:rPr>
                <w:rStyle w:val="11"/>
                <w:rFonts w:hint="eastAsia" w:eastAsia="宋体"/>
                <w:lang w:val="en-US" w:eastAsia="zh-CN" w:bidi="ar"/>
              </w:rPr>
              <w:t>”</w:t>
            </w:r>
            <w:r>
              <w:rPr>
                <w:rStyle w:val="10"/>
                <w:lang w:val="en-US" w:eastAsia="zh-CN" w:bidi="ar"/>
              </w:rPr>
              <w:t>一体化的小学语文阅读教学实践研究</w:t>
            </w:r>
          </w:p>
        </w:tc>
      </w:tr>
      <w:tr w14:paraId="4142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7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F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双减背景下小学语文分层作业的设计与实践研究</w:t>
            </w:r>
          </w:p>
        </w:tc>
      </w:tr>
      <w:tr w14:paraId="65CD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79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小学语文中学段</w:t>
            </w:r>
            <w:r>
              <w:rPr>
                <w:rStyle w:val="11"/>
                <w:rFonts w:hint="eastAsia" w:eastAsia="宋体"/>
                <w:lang w:val="en-US" w:eastAsia="zh-CN" w:bidi="ar"/>
              </w:rPr>
              <w:t>“</w:t>
            </w:r>
            <w:r>
              <w:rPr>
                <w:rStyle w:val="10"/>
                <w:lang w:val="en-US" w:eastAsia="zh-CN" w:bidi="ar"/>
              </w:rPr>
              <w:t>快乐读书吧</w:t>
            </w:r>
            <w:r>
              <w:rPr>
                <w:rStyle w:val="11"/>
                <w:rFonts w:hint="eastAsia" w:eastAsia="宋体"/>
                <w:lang w:val="en-US" w:eastAsia="zh-CN" w:bidi="ar"/>
              </w:rPr>
              <w:t>”</w:t>
            </w:r>
            <w:r>
              <w:rPr>
                <w:rStyle w:val="10"/>
                <w:lang w:val="en-US" w:eastAsia="zh-CN" w:bidi="ar"/>
              </w:rPr>
              <w:t>教学现状及策略研究</w:t>
            </w:r>
          </w:p>
        </w:tc>
      </w:tr>
      <w:tr w14:paraId="54A6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01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9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核心素养视角下小学语文情境写作教学的行动研究</w:t>
            </w:r>
          </w:p>
        </w:tc>
      </w:tr>
      <w:tr w14:paraId="77A0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38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1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共情视域下小学班主任家校沟通艺术的提升策略研究</w:t>
            </w:r>
          </w:p>
        </w:tc>
      </w:tr>
      <w:tr w14:paraId="3D85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BC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C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传统文化视域下小学古诗词教学策略研究</w:t>
            </w:r>
          </w:p>
        </w:tc>
      </w:tr>
      <w:tr w14:paraId="1872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C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6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小学中年级</w:t>
            </w:r>
            <w:r>
              <w:rPr>
                <w:rStyle w:val="11"/>
                <w:rFonts w:hint="eastAsia" w:eastAsia="宋体"/>
                <w:lang w:val="en-US" w:eastAsia="zh-CN" w:bidi="ar"/>
              </w:rPr>
              <w:t>“</w:t>
            </w:r>
            <w:r>
              <w:rPr>
                <w:rStyle w:val="10"/>
                <w:lang w:val="en-US" w:eastAsia="zh-CN" w:bidi="ar"/>
              </w:rPr>
              <w:t>实用性阅读与交流</w:t>
            </w:r>
            <w:r>
              <w:rPr>
                <w:rStyle w:val="11"/>
                <w:rFonts w:hint="eastAsia" w:eastAsia="宋体"/>
                <w:lang w:val="en-US" w:eastAsia="zh-CN" w:bidi="ar"/>
              </w:rPr>
              <w:t>”</w:t>
            </w:r>
            <w:r>
              <w:rPr>
                <w:rStyle w:val="10"/>
                <w:lang w:val="en-US" w:eastAsia="zh-CN" w:bidi="ar"/>
              </w:rPr>
              <w:t>教学设计探索</w:t>
            </w:r>
          </w:p>
        </w:tc>
      </w:tr>
      <w:tr w14:paraId="184A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0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C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统编版四年级语文教科书插图美育研究</w:t>
            </w:r>
          </w:p>
        </w:tc>
      </w:tr>
      <w:tr w14:paraId="69BB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C3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8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小学语文教学中渗透劳动教育的策略</w:t>
            </w:r>
          </w:p>
        </w:tc>
      </w:tr>
      <w:tr w14:paraId="3C48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1F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D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小学语文写作生活化教学策略研究</w:t>
            </w:r>
          </w:p>
        </w:tc>
      </w:tr>
      <w:tr w14:paraId="3CD8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CD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376">
            <w:pPr>
              <w:keepNext w:val="0"/>
              <w:keepLines w:val="0"/>
              <w:widowControl/>
              <w:suppressLineNumbers w:val="0"/>
              <w:jc w:val="left"/>
              <w:textAlignment w:val="center"/>
              <w:rPr>
                <w:rFonts w:ascii="Arial" w:hAnsi="Arial" w:eastAsia="宋体" w:cs="Arial"/>
                <w:i w:val="0"/>
                <w:iCs w:val="0"/>
                <w:color w:val="000000"/>
                <w:sz w:val="22"/>
                <w:szCs w:val="22"/>
                <w:u w:val="none"/>
              </w:rPr>
            </w:pPr>
            <w:r>
              <w:rPr>
                <w:rStyle w:val="12"/>
                <w:rFonts w:hint="eastAsia" w:eastAsia="宋体"/>
                <w:lang w:val="en-US" w:eastAsia="zh-CN" w:bidi="ar"/>
              </w:rPr>
              <w:t>“</w:t>
            </w:r>
            <w:r>
              <w:rPr>
                <w:rStyle w:val="13"/>
                <w:lang w:val="en-US" w:eastAsia="zh-CN" w:bidi="ar"/>
              </w:rPr>
              <w:t>双减</w:t>
            </w:r>
            <w:r>
              <w:rPr>
                <w:rStyle w:val="12"/>
                <w:rFonts w:hint="eastAsia" w:eastAsia="宋体"/>
                <w:lang w:val="en-US" w:eastAsia="zh-CN" w:bidi="ar"/>
              </w:rPr>
              <w:t>”</w:t>
            </w:r>
            <w:r>
              <w:rPr>
                <w:rStyle w:val="13"/>
                <w:lang w:val="en-US" w:eastAsia="zh-CN" w:bidi="ar"/>
              </w:rPr>
              <w:t>背景下小学语文中年级课后有效作业的设计研究</w:t>
            </w:r>
          </w:p>
        </w:tc>
      </w:tr>
      <w:tr w14:paraId="6308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F8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双减背景下小学班主任实施心理健康教育提升策略研究</w:t>
            </w:r>
          </w:p>
        </w:tc>
      </w:tr>
      <w:tr w14:paraId="12E2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6A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6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小学语文教师教研共同体建构路径研究</w:t>
            </w:r>
          </w:p>
        </w:tc>
      </w:tr>
      <w:tr w14:paraId="33FA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C1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3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小学中学段语文阅读教学教材插图运用研究与实践</w:t>
            </w:r>
          </w:p>
        </w:tc>
      </w:tr>
      <w:tr w14:paraId="057C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6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D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自主赋能</w:t>
            </w:r>
            <w:r>
              <w:rPr>
                <w:rStyle w:val="11"/>
                <w:rFonts w:eastAsia="宋体"/>
                <w:lang w:val="en-US" w:eastAsia="zh-CN" w:bidi="ar"/>
              </w:rPr>
              <w:t>:</w:t>
            </w:r>
            <w:r>
              <w:rPr>
                <w:rStyle w:val="10"/>
                <w:lang w:val="en-US" w:eastAsia="zh-CN" w:bidi="ar"/>
              </w:rPr>
              <w:t>小学班级管理改革实践研究</w:t>
            </w:r>
          </w:p>
        </w:tc>
      </w:tr>
      <w:tr w14:paraId="1A77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04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8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中华优秀传统文化融入小学语文教学的价值与实践研究</w:t>
            </w:r>
          </w:p>
        </w:tc>
      </w:tr>
      <w:tr w14:paraId="2410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EA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小学第二学段诗歌教学课内作业分层设计浅议</w:t>
            </w:r>
          </w:p>
        </w:tc>
      </w:tr>
      <w:tr w14:paraId="2779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2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8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核心素养视域下小学语文低学段趣味识字教学实施探讨</w:t>
            </w:r>
          </w:p>
        </w:tc>
      </w:tr>
      <w:tr w14:paraId="581A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2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指向革命文化认同的红色经典整本书教学研究</w:t>
            </w:r>
          </w:p>
        </w:tc>
      </w:tr>
      <w:tr w14:paraId="5E25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17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基于核心素养的小学语文中段</w:t>
            </w:r>
            <w:r>
              <w:rPr>
                <w:rStyle w:val="14"/>
                <w:rFonts w:hint="eastAsia" w:eastAsia="宋体"/>
                <w:lang w:val="en-US" w:eastAsia="zh-CN" w:bidi="ar"/>
              </w:rPr>
              <w:t>“</w:t>
            </w:r>
            <w:r>
              <w:rPr>
                <w:rStyle w:val="14"/>
                <w:rFonts w:eastAsia="宋体"/>
                <w:lang w:val="en-US" w:eastAsia="zh-CN" w:bidi="ar"/>
              </w:rPr>
              <w:t>1+X</w:t>
            </w:r>
            <w:r>
              <w:rPr>
                <w:rStyle w:val="14"/>
                <w:rFonts w:hint="eastAsia" w:eastAsia="宋体"/>
                <w:lang w:val="en-US" w:eastAsia="zh-CN" w:bidi="ar"/>
              </w:rPr>
              <w:t>”</w:t>
            </w:r>
            <w:r>
              <w:rPr>
                <w:rStyle w:val="15"/>
                <w:lang w:val="en-US" w:eastAsia="zh-CN" w:bidi="ar"/>
              </w:rPr>
              <w:t>阅读教学策略探究</w:t>
            </w:r>
          </w:p>
        </w:tc>
      </w:tr>
      <w:tr w14:paraId="1B90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EC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8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汉字字理在小学低年级识字教学中的应用现状与改进策略研究</w:t>
            </w:r>
          </w:p>
        </w:tc>
      </w:tr>
      <w:tr w14:paraId="5EBE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F9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5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小学语文课堂有效提问现状与提升策略研究</w:t>
            </w:r>
          </w:p>
        </w:tc>
      </w:tr>
      <w:tr w14:paraId="7C0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80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469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双减</w:t>
            </w:r>
            <w:r>
              <w:rPr>
                <w:rStyle w:val="11"/>
                <w:rFonts w:hint="eastAsia" w:eastAsia="宋体"/>
                <w:lang w:val="en-US" w:eastAsia="zh-CN" w:bidi="ar"/>
              </w:rPr>
              <w:t>”</w:t>
            </w:r>
            <w:r>
              <w:rPr>
                <w:rStyle w:val="10"/>
                <w:lang w:val="en-US" w:eastAsia="zh-CN" w:bidi="ar"/>
              </w:rPr>
              <w:t>背景下小学语文低段作业创新设计研究</w:t>
            </w:r>
            <w:r>
              <w:rPr>
                <w:rStyle w:val="11"/>
                <w:rFonts w:eastAsia="宋体"/>
                <w:lang w:val="en-US" w:eastAsia="zh-CN" w:bidi="ar"/>
              </w:rPr>
              <w:t>——</w:t>
            </w:r>
            <w:r>
              <w:rPr>
                <w:rStyle w:val="10"/>
                <w:lang w:val="en-US" w:eastAsia="zh-CN" w:bidi="ar"/>
              </w:rPr>
              <w:t>以</w:t>
            </w:r>
            <w:r>
              <w:rPr>
                <w:rStyle w:val="11"/>
                <w:rFonts w:hint="eastAsia" w:eastAsia="宋体"/>
                <w:lang w:val="en-US" w:eastAsia="zh-CN" w:bidi="ar"/>
              </w:rPr>
              <w:t>“</w:t>
            </w:r>
            <w:r>
              <w:rPr>
                <w:rStyle w:val="10"/>
                <w:lang w:val="en-US" w:eastAsia="zh-CN" w:bidi="ar"/>
              </w:rPr>
              <w:t>生活化识字</w:t>
            </w:r>
            <w:r>
              <w:rPr>
                <w:rStyle w:val="11"/>
                <w:rFonts w:hint="eastAsia" w:eastAsia="宋体"/>
                <w:lang w:val="en-US" w:eastAsia="zh-CN" w:bidi="ar"/>
              </w:rPr>
              <w:t>”</w:t>
            </w:r>
            <w:r>
              <w:rPr>
                <w:rStyle w:val="10"/>
                <w:lang w:val="en-US" w:eastAsia="zh-CN" w:bidi="ar"/>
              </w:rPr>
              <w:t>为例</w:t>
            </w:r>
          </w:p>
        </w:tc>
      </w:tr>
      <w:tr w14:paraId="0CB0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1C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C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w:t>
            </w:r>
            <w:r>
              <w:rPr>
                <w:rStyle w:val="14"/>
                <w:rFonts w:hint="eastAsia" w:eastAsia="宋体"/>
                <w:lang w:val="en-US" w:eastAsia="zh-CN" w:bidi="ar"/>
              </w:rPr>
              <w:t>“</w:t>
            </w:r>
            <w:r>
              <w:rPr>
                <w:rStyle w:val="15"/>
                <w:lang w:val="en-US" w:eastAsia="zh-CN" w:bidi="ar"/>
              </w:rPr>
              <w:t>实用性阅读与交流</w:t>
            </w:r>
            <w:r>
              <w:rPr>
                <w:rStyle w:val="14"/>
                <w:rFonts w:hint="eastAsia" w:eastAsia="宋体"/>
                <w:lang w:val="en-US" w:eastAsia="zh-CN" w:bidi="ar"/>
              </w:rPr>
              <w:t>”</w:t>
            </w:r>
            <w:r>
              <w:rPr>
                <w:rStyle w:val="15"/>
                <w:lang w:val="en-US" w:eastAsia="zh-CN" w:bidi="ar"/>
              </w:rPr>
              <w:t>教学优化实施探讨</w:t>
            </w:r>
          </w:p>
        </w:tc>
      </w:tr>
      <w:tr w14:paraId="6CA8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42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思维导图在小学整本书阅读教学中的应用探究</w:t>
            </w:r>
          </w:p>
        </w:tc>
      </w:tr>
      <w:tr w14:paraId="7742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E1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新课标背景下小学语文教学与劳动教育的融合策略研究</w:t>
            </w:r>
          </w:p>
        </w:tc>
      </w:tr>
      <w:tr w14:paraId="041B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C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C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思维导图在小学高年级整本书阅读教学中的应用研究</w:t>
            </w:r>
          </w:p>
        </w:tc>
      </w:tr>
      <w:tr w14:paraId="344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E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8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新课标背景下小学低年级阅读教学策略研究</w:t>
            </w:r>
          </w:p>
        </w:tc>
      </w:tr>
      <w:tr w14:paraId="7D76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54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B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5"/>
                <w:lang w:val="en-US" w:eastAsia="zh-CN" w:bidi="ar"/>
              </w:rPr>
              <w:t>文学阅读与创意表达</w:t>
            </w:r>
            <w:r>
              <w:rPr>
                <w:rStyle w:val="14"/>
                <w:rFonts w:hint="eastAsia" w:eastAsia="宋体"/>
                <w:lang w:val="en-US" w:eastAsia="zh-CN" w:bidi="ar"/>
              </w:rPr>
              <w:t>”</w:t>
            </w:r>
            <w:r>
              <w:rPr>
                <w:rStyle w:val="15"/>
                <w:lang w:val="en-US" w:eastAsia="zh-CN" w:bidi="ar"/>
              </w:rPr>
              <w:t>任务群下小学低学段儿童诗教学策略研究</w:t>
            </w:r>
          </w:p>
        </w:tc>
      </w:tr>
      <w:tr w14:paraId="14B7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87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5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支架式教学在小学整本书阅读教学中的应用探究</w:t>
            </w:r>
            <w:r>
              <w:rPr>
                <w:rStyle w:val="14"/>
                <w:rFonts w:eastAsia="宋体"/>
                <w:lang w:val="en-US" w:eastAsia="zh-CN" w:bidi="ar"/>
              </w:rPr>
              <w:t>——</w:t>
            </w:r>
            <w:r>
              <w:rPr>
                <w:rStyle w:val="15"/>
                <w:lang w:val="en-US" w:eastAsia="zh-CN" w:bidi="ar"/>
              </w:rPr>
              <w:t>以《</w:t>
            </w:r>
            <w:r>
              <w:rPr>
                <w:rStyle w:val="14"/>
                <w:rFonts w:eastAsia="宋体"/>
                <w:lang w:val="en-US" w:eastAsia="zh-CN" w:bidi="ar"/>
              </w:rPr>
              <w:t>XX</w:t>
            </w:r>
            <w:r>
              <w:rPr>
                <w:rStyle w:val="15"/>
                <w:lang w:val="en-US" w:eastAsia="zh-CN" w:bidi="ar"/>
              </w:rPr>
              <w:t>》为例</w:t>
            </w:r>
          </w:p>
        </w:tc>
      </w:tr>
      <w:tr w14:paraId="5681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D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F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文本细读在小学语文第三学段古诗教学中的应用策略</w:t>
            </w:r>
          </w:p>
        </w:tc>
      </w:tr>
      <w:tr w14:paraId="554F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9E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任务驱动教学法在小学语文阅读教学中的应用研究</w:t>
            </w:r>
          </w:p>
        </w:tc>
      </w:tr>
      <w:tr w14:paraId="2640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1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A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小学语文阅读教学中铸牢中华民族共同体意识培育策略研究</w:t>
            </w:r>
          </w:p>
        </w:tc>
      </w:tr>
      <w:tr w14:paraId="21DF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2F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小学古诗词教学渗透中华优秀传统文化研究</w:t>
            </w:r>
          </w:p>
        </w:tc>
      </w:tr>
      <w:tr w14:paraId="5A35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09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德育在小学语文教学中的渗透策略研究</w:t>
            </w:r>
          </w:p>
        </w:tc>
      </w:tr>
      <w:tr w14:paraId="0AF0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7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核心素养导向下小学高段古诗教学策略探析</w:t>
            </w:r>
          </w:p>
        </w:tc>
      </w:tr>
      <w:tr w14:paraId="0FD5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A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B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项目式学习在小学高年级</w:t>
            </w:r>
            <w:r>
              <w:rPr>
                <w:rStyle w:val="14"/>
                <w:rFonts w:hint="eastAsia" w:eastAsia="宋体"/>
                <w:lang w:val="en-US" w:eastAsia="zh-CN" w:bidi="ar"/>
              </w:rPr>
              <w:t>“</w:t>
            </w:r>
            <w:r>
              <w:rPr>
                <w:rStyle w:val="15"/>
                <w:lang w:val="en-US" w:eastAsia="zh-CN" w:bidi="ar"/>
              </w:rPr>
              <w:t>中华优秀传统文化</w:t>
            </w:r>
            <w:r>
              <w:rPr>
                <w:rStyle w:val="14"/>
                <w:rFonts w:hint="eastAsia" w:eastAsia="宋体"/>
                <w:lang w:val="en-US" w:eastAsia="zh-CN" w:bidi="ar"/>
              </w:rPr>
              <w:t>”</w:t>
            </w:r>
            <w:r>
              <w:rPr>
                <w:rStyle w:val="15"/>
                <w:lang w:val="en-US" w:eastAsia="zh-CN" w:bidi="ar"/>
              </w:rPr>
              <w:t>主题教学中的应用</w:t>
            </w:r>
          </w:p>
        </w:tc>
      </w:tr>
      <w:tr w14:paraId="39FC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6F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B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绘本阅读在小学低年级情感教育中的应用研究</w:t>
            </w:r>
          </w:p>
        </w:tc>
      </w:tr>
      <w:tr w14:paraId="5944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F1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2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小学语文习作教学中</w:t>
            </w:r>
            <w:r>
              <w:rPr>
                <w:rStyle w:val="14"/>
                <w:rFonts w:hint="eastAsia" w:eastAsia="宋体"/>
                <w:lang w:val="en-US" w:eastAsia="zh-CN" w:bidi="ar"/>
              </w:rPr>
              <w:t>“</w:t>
            </w:r>
            <w:r>
              <w:rPr>
                <w:rStyle w:val="15"/>
                <w:lang w:val="en-US" w:eastAsia="zh-CN" w:bidi="ar"/>
              </w:rPr>
              <w:t>图</w:t>
            </w:r>
            <w:r>
              <w:rPr>
                <w:rStyle w:val="14"/>
                <w:rFonts w:eastAsia="宋体"/>
                <w:lang w:val="en-US" w:eastAsia="zh-CN" w:bidi="ar"/>
              </w:rPr>
              <w:t>—</w:t>
            </w:r>
            <w:r>
              <w:rPr>
                <w:rStyle w:val="15"/>
                <w:lang w:val="en-US" w:eastAsia="zh-CN" w:bidi="ar"/>
              </w:rPr>
              <w:t>说</w:t>
            </w:r>
            <w:r>
              <w:rPr>
                <w:rStyle w:val="14"/>
                <w:rFonts w:eastAsia="宋体"/>
                <w:lang w:val="en-US" w:eastAsia="zh-CN" w:bidi="ar"/>
              </w:rPr>
              <w:t>—</w:t>
            </w:r>
            <w:r>
              <w:rPr>
                <w:rStyle w:val="15"/>
                <w:lang w:val="en-US" w:eastAsia="zh-CN" w:bidi="ar"/>
              </w:rPr>
              <w:t>写</w:t>
            </w:r>
            <w:r>
              <w:rPr>
                <w:rStyle w:val="14"/>
                <w:rFonts w:hint="eastAsia" w:eastAsia="宋体"/>
                <w:lang w:val="en-US" w:eastAsia="zh-CN" w:bidi="ar"/>
              </w:rPr>
              <w:t>”</w:t>
            </w:r>
            <w:r>
              <w:rPr>
                <w:rStyle w:val="15"/>
                <w:lang w:val="en-US" w:eastAsia="zh-CN" w:bidi="ar"/>
              </w:rPr>
              <w:t>支架策略的有效性研究</w:t>
            </w:r>
          </w:p>
        </w:tc>
      </w:tr>
      <w:tr w14:paraId="6714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E4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传统节日文化活动对增强小学生文化认同感的实践研究</w:t>
            </w:r>
          </w:p>
        </w:tc>
      </w:tr>
      <w:tr w14:paraId="26EF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4E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9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生活化作文教学在小学中段的实践</w:t>
            </w:r>
            <w:r>
              <w:rPr>
                <w:rStyle w:val="15"/>
                <w:lang w:val="en-US" w:eastAsia="zh-CN" w:bidi="ar"/>
              </w:rPr>
              <w:t>策略研究</w:t>
            </w:r>
          </w:p>
        </w:tc>
      </w:tr>
      <w:tr w14:paraId="78E8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A1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A6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5"/>
                <w:lang w:val="en-US" w:eastAsia="zh-CN" w:bidi="ar"/>
              </w:rPr>
              <w:t>快乐读书吧</w:t>
            </w:r>
            <w:r>
              <w:rPr>
                <w:rStyle w:val="14"/>
                <w:rFonts w:hint="eastAsia" w:eastAsia="宋体"/>
                <w:lang w:val="en-US" w:eastAsia="zh-CN" w:bidi="ar"/>
              </w:rPr>
              <w:t>”</w:t>
            </w:r>
            <w:r>
              <w:rPr>
                <w:rStyle w:val="15"/>
                <w:lang w:val="en-US" w:eastAsia="zh-CN" w:bidi="ar"/>
              </w:rPr>
              <w:t>与</w:t>
            </w:r>
            <w:r>
              <w:rPr>
                <w:rStyle w:val="14"/>
                <w:rFonts w:hint="eastAsia" w:eastAsia="宋体"/>
                <w:lang w:val="en-US" w:eastAsia="zh-CN" w:bidi="ar"/>
              </w:rPr>
              <w:t>“</w:t>
            </w:r>
            <w:r>
              <w:rPr>
                <w:rStyle w:val="15"/>
                <w:lang w:val="en-US" w:eastAsia="zh-CN" w:bidi="ar"/>
              </w:rPr>
              <w:t>绘本阅读</w:t>
            </w:r>
            <w:r>
              <w:rPr>
                <w:rStyle w:val="14"/>
                <w:rFonts w:hint="eastAsia" w:eastAsia="宋体"/>
                <w:lang w:val="en-US" w:eastAsia="zh-CN" w:bidi="ar"/>
              </w:rPr>
              <w:t>”</w:t>
            </w:r>
            <w:r>
              <w:rPr>
                <w:rStyle w:val="15"/>
                <w:lang w:val="en-US" w:eastAsia="zh-CN" w:bidi="ar"/>
              </w:rPr>
              <w:t>的衔接教学策略研究</w:t>
            </w:r>
          </w:p>
        </w:tc>
      </w:tr>
      <w:tr w14:paraId="1C79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72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1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小学低年级识字教学与汉字文化启蒙融合的实践研究</w:t>
            </w:r>
          </w:p>
        </w:tc>
      </w:tr>
      <w:tr w14:paraId="3C45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17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2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小学语文预测策略在童话阅读教学中的应用研究</w:t>
            </w:r>
          </w:p>
        </w:tc>
      </w:tr>
      <w:tr w14:paraId="3C56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83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C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指向思维发展的小学中年级群文阅读教学实践研究</w:t>
            </w:r>
          </w:p>
        </w:tc>
      </w:tr>
      <w:tr w14:paraId="0826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AA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050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5"/>
                <w:lang w:val="en-US" w:eastAsia="zh-CN" w:bidi="ar"/>
              </w:rPr>
              <w:t>文学阅读与创意表达</w:t>
            </w:r>
            <w:r>
              <w:rPr>
                <w:rStyle w:val="14"/>
                <w:rFonts w:hint="eastAsia" w:eastAsia="宋体"/>
                <w:lang w:val="en-US" w:eastAsia="zh-CN" w:bidi="ar"/>
              </w:rPr>
              <w:t>”</w:t>
            </w:r>
            <w:r>
              <w:rPr>
                <w:rStyle w:val="15"/>
                <w:lang w:val="en-US" w:eastAsia="zh-CN" w:bidi="ar"/>
              </w:rPr>
              <w:t>学习任务群背景下的神话教学现状及策略研究</w:t>
            </w:r>
          </w:p>
        </w:tc>
      </w:tr>
      <w:tr w14:paraId="57FC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8A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D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古诗教学中的审美教育与情感价值培养</w:t>
            </w:r>
          </w:p>
        </w:tc>
      </w:tr>
      <w:tr w14:paraId="44AD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2C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D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实践育人视域下</w:t>
            </w:r>
            <w:r>
              <w:rPr>
                <w:rStyle w:val="14"/>
                <w:rFonts w:hint="eastAsia" w:eastAsia="宋体"/>
                <w:lang w:val="en-US" w:eastAsia="zh-CN" w:bidi="ar"/>
              </w:rPr>
              <w:t>“</w:t>
            </w:r>
            <w:r>
              <w:rPr>
                <w:rStyle w:val="14"/>
                <w:rFonts w:eastAsia="宋体"/>
                <w:lang w:val="en-US" w:eastAsia="zh-CN" w:bidi="ar"/>
              </w:rPr>
              <w:t>1+3+N</w:t>
            </w:r>
            <w:r>
              <w:rPr>
                <w:rStyle w:val="14"/>
                <w:rFonts w:hint="eastAsia" w:eastAsia="宋体"/>
                <w:lang w:val="en-US" w:eastAsia="zh-CN" w:bidi="ar"/>
              </w:rPr>
              <w:t>”</w:t>
            </w:r>
            <w:r>
              <w:rPr>
                <w:rStyle w:val="15"/>
                <w:lang w:val="en-US" w:eastAsia="zh-CN" w:bidi="ar"/>
              </w:rPr>
              <w:t>小学劳动教育课程体系的构建探究</w:t>
            </w:r>
          </w:p>
        </w:tc>
      </w:tr>
      <w:tr w14:paraId="34E0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16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1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思维导图在小学语文思辨性阅读教学应用研究</w:t>
            </w:r>
          </w:p>
        </w:tc>
      </w:tr>
      <w:tr w14:paraId="7D4C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34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8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小学道德与法治教育与生活化教学结合实践的策略研究</w:t>
            </w:r>
          </w:p>
        </w:tc>
      </w:tr>
      <w:tr w14:paraId="1250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39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情境教学法在小学低年级英语教学中的实践探索</w:t>
            </w:r>
          </w:p>
        </w:tc>
      </w:tr>
      <w:tr w14:paraId="6DCB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78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8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基于任务型教学的小学英语阅读教学策略探究</w:t>
            </w:r>
          </w:p>
        </w:tc>
      </w:tr>
      <w:tr w14:paraId="2143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7E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584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双减</w:t>
            </w:r>
            <w:r>
              <w:rPr>
                <w:rStyle w:val="11"/>
                <w:rFonts w:hint="eastAsia" w:eastAsia="宋体"/>
                <w:lang w:val="en-US" w:eastAsia="zh-CN" w:bidi="ar"/>
              </w:rPr>
              <w:t>”</w:t>
            </w:r>
            <w:r>
              <w:rPr>
                <w:rStyle w:val="10"/>
                <w:lang w:val="en-US" w:eastAsia="zh-CN" w:bidi="ar"/>
              </w:rPr>
              <w:t>政策下小学英语作业的设计与实施</w:t>
            </w:r>
          </w:p>
        </w:tc>
      </w:tr>
      <w:tr w14:paraId="2440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9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1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情景教学法在小学英语阅读中的应用</w:t>
            </w:r>
          </w:p>
        </w:tc>
      </w:tr>
      <w:tr w14:paraId="344B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A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3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高年级小学生英语自主学习能力的培养策略</w:t>
            </w:r>
          </w:p>
        </w:tc>
      </w:tr>
      <w:tr w14:paraId="08FE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C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4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提问在小学英语课堂教学中的实践应用</w:t>
            </w:r>
          </w:p>
        </w:tc>
      </w:tr>
      <w:tr w14:paraId="3611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0A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5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有效情景创设的词汇教学探究策略</w:t>
            </w:r>
          </w:p>
        </w:tc>
      </w:tr>
      <w:tr w14:paraId="287D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74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3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小学低学段学生英语启蒙与人工智能语音助手辅助教学研究</w:t>
            </w:r>
          </w:p>
        </w:tc>
      </w:tr>
      <w:tr w14:paraId="52A0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6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D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绘本阅读对小学三年级学生英语阅读素养的影响研究</w:t>
            </w:r>
          </w:p>
        </w:tc>
      </w:tr>
      <w:tr w14:paraId="0281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90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8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多媒体技术在小学英语情景教学中的实践应用</w:t>
            </w:r>
          </w:p>
        </w:tc>
      </w:tr>
      <w:tr w14:paraId="32CC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97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5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跨学科融合视角下的小学英语词汇教学研究</w:t>
            </w:r>
          </w:p>
        </w:tc>
      </w:tr>
      <w:tr w14:paraId="201B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EE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在小学英语课堂中创设情境式教学的优化路径探析</w:t>
            </w:r>
          </w:p>
        </w:tc>
      </w:tr>
      <w:tr w14:paraId="47AF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2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B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在教学评一体化理念下词汇教学的设计与实践</w:t>
            </w:r>
          </w:p>
        </w:tc>
      </w:tr>
      <w:tr w14:paraId="6415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14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B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绘本故事在小学英语词汇教学中的应用策略</w:t>
            </w:r>
          </w:p>
        </w:tc>
      </w:tr>
      <w:tr w14:paraId="685D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D9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C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小学英语阅读教学中多媒体技术应用策略研究</w:t>
            </w:r>
          </w:p>
        </w:tc>
      </w:tr>
      <w:tr w14:paraId="0A63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67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6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教材插画在小学英语故事教学中的有效应用</w:t>
            </w:r>
          </w:p>
        </w:tc>
      </w:tr>
      <w:tr w14:paraId="40D9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A3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B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游戏在小学英语词汇教学中的应用</w:t>
            </w:r>
          </w:p>
        </w:tc>
      </w:tr>
      <w:tr w14:paraId="0F0B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09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C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互动模式在小学英语课堂中的有效性应用</w:t>
            </w:r>
          </w:p>
        </w:tc>
      </w:tr>
      <w:tr w14:paraId="25B8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12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5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小学英语词汇游戏化教学的设计与实践</w:t>
            </w:r>
          </w:p>
        </w:tc>
      </w:tr>
      <w:tr w14:paraId="29D5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FA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1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小学英语阅读教学中文化意识培养路径探析</w:t>
            </w:r>
          </w:p>
        </w:tc>
      </w:tr>
      <w:tr w14:paraId="6989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3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4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小学英语教材插图的教学功能与应用策略分析</w:t>
            </w:r>
          </w:p>
        </w:tc>
      </w:tr>
      <w:tr w14:paraId="4C51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75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2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小学英语语法教学的趣味化探索</w:t>
            </w:r>
          </w:p>
        </w:tc>
      </w:tr>
      <w:tr w14:paraId="7448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A0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3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小学科学户外探究活动的组织与安全管理研究</w:t>
            </w:r>
          </w:p>
        </w:tc>
      </w:tr>
      <w:tr w14:paraId="7631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8E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9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小学科学长周期探究活动的组织与指导策略</w:t>
            </w:r>
          </w:p>
        </w:tc>
      </w:tr>
      <w:tr w14:paraId="4CAA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22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3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家校合作促进小学生良好数学学习习惯养成的实践研究</w:t>
            </w:r>
          </w:p>
        </w:tc>
      </w:tr>
      <w:tr w14:paraId="4480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C9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E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小学生家庭科学实验开展的现状与支持策略</w:t>
            </w:r>
          </w:p>
        </w:tc>
      </w:tr>
      <w:tr w14:paraId="5B48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1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5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小学数学教材中</w:t>
            </w:r>
            <w:r>
              <w:rPr>
                <w:rStyle w:val="11"/>
                <w:rFonts w:hint="eastAsia" w:eastAsia="宋体"/>
                <w:lang w:val="en-US" w:eastAsia="zh-CN" w:bidi="ar"/>
              </w:rPr>
              <w:t>“</w:t>
            </w:r>
            <w:r>
              <w:rPr>
                <w:rStyle w:val="10"/>
                <w:lang w:val="en-US" w:eastAsia="zh-CN" w:bidi="ar"/>
              </w:rPr>
              <w:t>数学文化</w:t>
            </w:r>
            <w:r>
              <w:rPr>
                <w:rStyle w:val="11"/>
                <w:rFonts w:hint="eastAsia" w:eastAsia="宋体"/>
                <w:lang w:val="en-US" w:eastAsia="zh-CN" w:bidi="ar"/>
              </w:rPr>
              <w:t>”</w:t>
            </w:r>
            <w:r>
              <w:rPr>
                <w:rStyle w:val="10"/>
                <w:lang w:val="en-US" w:eastAsia="zh-CN" w:bidi="ar"/>
              </w:rPr>
              <w:t>栏目的分析与使用策略研究</w:t>
            </w:r>
          </w:p>
        </w:tc>
      </w:tr>
      <w:tr w14:paraId="6EB5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D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2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小学数学教材插图的功能分析与使用现状研究</w:t>
            </w:r>
          </w:p>
        </w:tc>
      </w:tr>
      <w:tr w14:paraId="4282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1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B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小学数学教材习题的难度与认知水平比较研究</w:t>
            </w:r>
          </w:p>
        </w:tc>
      </w:tr>
      <w:tr w14:paraId="7C45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5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你知道吗？</w:t>
            </w:r>
            <w:r>
              <w:rPr>
                <w:rStyle w:val="11"/>
                <w:rFonts w:hint="eastAsia" w:eastAsia="宋体"/>
                <w:lang w:val="en-US" w:eastAsia="zh-CN" w:bidi="ar"/>
              </w:rPr>
              <w:t>”</w:t>
            </w:r>
            <w:r>
              <w:rPr>
                <w:rStyle w:val="10"/>
                <w:lang w:val="en-US" w:eastAsia="zh-CN" w:bidi="ar"/>
              </w:rPr>
              <w:t>栏目的教学价值与实现路径</w:t>
            </w:r>
          </w:p>
        </w:tc>
      </w:tr>
      <w:tr w14:paraId="7043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FB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E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小学数学教师教学反思内容与方式的案例研究</w:t>
            </w:r>
          </w:p>
        </w:tc>
      </w:tr>
      <w:tr w14:paraId="6B03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6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B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小学科学教师跨学科知识结构的调查研究</w:t>
            </w:r>
          </w:p>
        </w:tc>
      </w:tr>
      <w:tr w14:paraId="278B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1B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5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小学科学探究活动中教师指导策略的优化研究</w:t>
            </w:r>
          </w:p>
        </w:tc>
      </w:tr>
      <w:tr w14:paraId="26EC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25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5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小学数学师范生教学技能培养的现状与反思</w:t>
            </w:r>
          </w:p>
        </w:tc>
      </w:tr>
      <w:tr w14:paraId="5BCB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AA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小学科学教师学科教学知识（</w:t>
            </w:r>
            <w:r>
              <w:rPr>
                <w:rStyle w:val="11"/>
                <w:rFonts w:eastAsia="宋体"/>
                <w:lang w:val="en-US" w:eastAsia="zh-CN" w:bidi="ar"/>
              </w:rPr>
              <w:t>PCK</w:t>
            </w:r>
            <w:r>
              <w:rPr>
                <w:rStyle w:val="10"/>
                <w:lang w:val="en-US" w:eastAsia="zh-CN" w:bidi="ar"/>
              </w:rPr>
              <w:t>）的个案研究</w:t>
            </w:r>
          </w:p>
        </w:tc>
      </w:tr>
      <w:tr w14:paraId="792C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AF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8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基于深度学习的小学数学问题解决教学策略研究</w:t>
            </w:r>
          </w:p>
        </w:tc>
      </w:tr>
      <w:tr w14:paraId="223B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8E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C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基于生活情境的小学数学应用题教学研究</w:t>
            </w:r>
          </w:p>
        </w:tc>
      </w:tr>
      <w:tr w14:paraId="6F03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37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0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基于多元智能理论的小学数学差异化教学研究</w:t>
            </w:r>
          </w:p>
        </w:tc>
      </w:tr>
      <w:tr w14:paraId="39F3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C9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6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统计与概率</w:t>
            </w:r>
            <w:r>
              <w:rPr>
                <w:rStyle w:val="11"/>
                <w:rFonts w:hint="eastAsia" w:eastAsia="宋体"/>
                <w:lang w:val="en-US" w:eastAsia="zh-CN" w:bidi="ar"/>
              </w:rPr>
              <w:t>”</w:t>
            </w:r>
            <w:r>
              <w:rPr>
                <w:rStyle w:val="10"/>
                <w:lang w:val="en-US" w:eastAsia="zh-CN" w:bidi="ar"/>
              </w:rPr>
              <w:t>教学的生活化研究</w:t>
            </w:r>
          </w:p>
        </w:tc>
      </w:tr>
      <w:tr w14:paraId="4758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95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E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小学中年级数学应用题解题策略的系统教学研究</w:t>
            </w:r>
          </w:p>
        </w:tc>
      </w:tr>
      <w:tr w14:paraId="630E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14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利用科学阅读提升小学生科学素养的路径研究</w:t>
            </w:r>
          </w:p>
        </w:tc>
      </w:tr>
      <w:tr w14:paraId="1224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1F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9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基于概念图的小学科学复习课教学模式研究</w:t>
            </w:r>
          </w:p>
        </w:tc>
      </w:tr>
      <w:tr w14:paraId="340C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3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4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数与代数</w:t>
            </w:r>
            <w:r>
              <w:rPr>
                <w:rStyle w:val="11"/>
                <w:rFonts w:hint="eastAsia" w:eastAsia="宋体"/>
                <w:lang w:val="en-US" w:eastAsia="zh-CN" w:bidi="ar"/>
              </w:rPr>
              <w:t>”</w:t>
            </w:r>
            <w:r>
              <w:rPr>
                <w:rStyle w:val="10"/>
                <w:lang w:val="en-US" w:eastAsia="zh-CN" w:bidi="ar"/>
              </w:rPr>
              <w:t>领域核心内容的理解与教学研究</w:t>
            </w:r>
          </w:p>
        </w:tc>
      </w:tr>
      <w:tr w14:paraId="1E3C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4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4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w:t>
            </w:r>
            <w:r>
              <w:rPr>
                <w:rStyle w:val="11"/>
                <w:rFonts w:hint="eastAsia" w:eastAsia="宋体"/>
                <w:lang w:val="en-US" w:eastAsia="zh-CN" w:bidi="ar"/>
              </w:rPr>
              <w:t>“</w:t>
            </w:r>
            <w:r>
              <w:rPr>
                <w:rStyle w:val="10"/>
                <w:lang w:val="en-US" w:eastAsia="zh-CN" w:bidi="ar"/>
              </w:rPr>
              <w:t>生命科学</w:t>
            </w:r>
            <w:r>
              <w:rPr>
                <w:rStyle w:val="11"/>
                <w:rFonts w:hint="eastAsia" w:eastAsia="宋体"/>
                <w:lang w:val="en-US" w:eastAsia="zh-CN" w:bidi="ar"/>
              </w:rPr>
              <w:t>”</w:t>
            </w:r>
            <w:r>
              <w:rPr>
                <w:rStyle w:val="10"/>
                <w:lang w:val="en-US" w:eastAsia="zh-CN" w:bidi="ar"/>
              </w:rPr>
              <w:t>领域核心概念建构的难点分析</w:t>
            </w:r>
          </w:p>
        </w:tc>
      </w:tr>
      <w:tr w14:paraId="3940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A8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4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常见的量</w:t>
            </w:r>
            <w:r>
              <w:rPr>
                <w:rStyle w:val="11"/>
                <w:rFonts w:hint="eastAsia" w:eastAsia="宋体"/>
                <w:lang w:val="en-US" w:eastAsia="zh-CN" w:bidi="ar"/>
              </w:rPr>
              <w:t>”</w:t>
            </w:r>
            <w:r>
              <w:rPr>
                <w:rStyle w:val="10"/>
                <w:lang w:val="en-US" w:eastAsia="zh-CN" w:bidi="ar"/>
              </w:rPr>
              <w:t>概念教学的难点与对策</w:t>
            </w:r>
          </w:p>
        </w:tc>
      </w:tr>
      <w:tr w14:paraId="73AF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41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3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鸡兔同笼</w:t>
            </w:r>
            <w:r>
              <w:rPr>
                <w:rStyle w:val="11"/>
                <w:rFonts w:hint="eastAsia" w:eastAsia="宋体"/>
                <w:lang w:val="en-US" w:eastAsia="zh-CN" w:bidi="ar"/>
              </w:rPr>
              <w:t>”</w:t>
            </w:r>
            <w:r>
              <w:rPr>
                <w:rStyle w:val="10"/>
                <w:lang w:val="en-US" w:eastAsia="zh-CN" w:bidi="ar"/>
              </w:rPr>
              <w:t>问题的多种解法及其教学价值</w:t>
            </w:r>
          </w:p>
        </w:tc>
      </w:tr>
      <w:tr w14:paraId="7FD0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74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E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小学数学课堂评价语言的激励性与有效性研究</w:t>
            </w:r>
          </w:p>
        </w:tc>
      </w:tr>
      <w:tr w14:paraId="3C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45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8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w:t>
            </w:r>
            <w:r>
              <w:rPr>
                <w:rStyle w:val="11"/>
                <w:rFonts w:eastAsia="宋体"/>
                <w:lang w:val="en-US" w:eastAsia="zh-CN" w:bidi="ar"/>
              </w:rPr>
              <w:t>STEAM</w:t>
            </w:r>
            <w:r>
              <w:rPr>
                <w:rStyle w:val="10"/>
                <w:lang w:val="en-US" w:eastAsia="zh-CN" w:bidi="ar"/>
              </w:rPr>
              <w:t>的小学</w:t>
            </w:r>
            <w:r>
              <w:rPr>
                <w:rStyle w:val="11"/>
                <w:rFonts w:hint="eastAsia" w:eastAsia="宋体"/>
                <w:lang w:val="en-US" w:eastAsia="zh-CN" w:bidi="ar"/>
              </w:rPr>
              <w:t>“</w:t>
            </w:r>
            <w:r>
              <w:rPr>
                <w:rStyle w:val="10"/>
                <w:lang w:val="en-US" w:eastAsia="zh-CN" w:bidi="ar"/>
              </w:rPr>
              <w:t>设计与制作</w:t>
            </w:r>
            <w:r>
              <w:rPr>
                <w:rStyle w:val="11"/>
                <w:rFonts w:hint="eastAsia" w:eastAsia="宋体"/>
                <w:lang w:val="en-US" w:eastAsia="zh-CN" w:bidi="ar"/>
              </w:rPr>
              <w:t>”</w:t>
            </w:r>
            <w:r>
              <w:rPr>
                <w:rStyle w:val="10"/>
                <w:lang w:val="en-US" w:eastAsia="zh-CN" w:bidi="ar"/>
              </w:rPr>
              <w:t>活动评价研究</w:t>
            </w:r>
          </w:p>
        </w:tc>
      </w:tr>
      <w:tr w14:paraId="7FA9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0F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小学数学单元整体教学设计的理论与实践研究</w:t>
            </w:r>
          </w:p>
        </w:tc>
      </w:tr>
      <w:tr w14:paraId="5223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99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7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大概念统整下的小学科学单元教学设计与实践</w:t>
            </w:r>
          </w:p>
        </w:tc>
      </w:tr>
      <w:tr w14:paraId="03D0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B3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3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基于认知负荷理论的小学数学多媒体课件设计</w:t>
            </w:r>
          </w:p>
        </w:tc>
      </w:tr>
      <w:tr w14:paraId="155D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7D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A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游戏化教学在小学低段数学</w:t>
            </w:r>
            <w:r>
              <w:rPr>
                <w:rStyle w:val="11"/>
                <w:rFonts w:hint="eastAsia" w:eastAsia="宋体"/>
                <w:lang w:val="en-US" w:eastAsia="zh-CN" w:bidi="ar"/>
              </w:rPr>
              <w:t>“</w:t>
            </w:r>
            <w:r>
              <w:rPr>
                <w:rStyle w:val="10"/>
                <w:lang w:val="en-US" w:eastAsia="zh-CN" w:bidi="ar"/>
              </w:rPr>
              <w:t>数的认识</w:t>
            </w:r>
            <w:r>
              <w:rPr>
                <w:rStyle w:val="11"/>
                <w:rFonts w:hint="eastAsia" w:eastAsia="宋体"/>
                <w:lang w:val="en-US" w:eastAsia="zh-CN" w:bidi="ar"/>
              </w:rPr>
              <w:t>”</w:t>
            </w:r>
            <w:r>
              <w:rPr>
                <w:rStyle w:val="10"/>
                <w:lang w:val="en-US" w:eastAsia="zh-CN" w:bidi="ar"/>
              </w:rPr>
              <w:t>中的应用效果研究</w:t>
            </w:r>
          </w:p>
        </w:tc>
      </w:tr>
      <w:tr w14:paraId="5873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03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8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基于项目式学习的小学高年级科学</w:t>
            </w:r>
            <w:r>
              <w:rPr>
                <w:rStyle w:val="11"/>
                <w:rFonts w:hint="eastAsia" w:eastAsia="宋体"/>
                <w:lang w:val="en-US" w:eastAsia="zh-CN" w:bidi="ar"/>
              </w:rPr>
              <w:t>“</w:t>
            </w:r>
            <w:r>
              <w:rPr>
                <w:rStyle w:val="10"/>
                <w:lang w:val="en-US" w:eastAsia="zh-CN" w:bidi="ar"/>
              </w:rPr>
              <w:t>设计与制作</w:t>
            </w:r>
            <w:r>
              <w:rPr>
                <w:rStyle w:val="11"/>
                <w:rFonts w:hint="eastAsia" w:eastAsia="宋体"/>
                <w:lang w:val="en-US" w:eastAsia="zh-CN" w:bidi="ar"/>
              </w:rPr>
              <w:t>”</w:t>
            </w:r>
            <w:r>
              <w:rPr>
                <w:rStyle w:val="10"/>
                <w:lang w:val="en-US" w:eastAsia="zh-CN" w:bidi="ar"/>
              </w:rPr>
              <w:t>领域教学实践</w:t>
            </w:r>
          </w:p>
        </w:tc>
      </w:tr>
      <w:tr w14:paraId="67BB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C8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C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综合与实践</w:t>
            </w:r>
            <w:r>
              <w:rPr>
                <w:rStyle w:val="11"/>
                <w:rFonts w:hint="eastAsia" w:eastAsia="宋体"/>
                <w:lang w:val="en-US" w:eastAsia="zh-CN" w:bidi="ar"/>
              </w:rPr>
              <w:t>”</w:t>
            </w:r>
            <w:r>
              <w:rPr>
                <w:rStyle w:val="10"/>
                <w:lang w:val="en-US" w:eastAsia="zh-CN" w:bidi="ar"/>
              </w:rPr>
              <w:t>领域教学现状及改进策略研究</w:t>
            </w:r>
          </w:p>
        </w:tc>
      </w:tr>
      <w:tr w14:paraId="55CC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2D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40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hint="eastAsia" w:eastAsia="宋体"/>
                <w:lang w:val="en-US" w:eastAsia="zh-CN" w:bidi="ar"/>
              </w:rPr>
              <w:t>“</w:t>
            </w:r>
            <w:r>
              <w:rPr>
                <w:rStyle w:val="10"/>
                <w:lang w:val="en-US" w:eastAsia="zh-CN" w:bidi="ar"/>
              </w:rPr>
              <w:t>做中学</w:t>
            </w:r>
            <w:r>
              <w:rPr>
                <w:rStyle w:val="11"/>
                <w:rFonts w:hint="eastAsia" w:eastAsia="宋体"/>
                <w:lang w:val="en-US" w:eastAsia="zh-CN" w:bidi="ar"/>
              </w:rPr>
              <w:t>”</w:t>
            </w:r>
            <w:r>
              <w:rPr>
                <w:rStyle w:val="10"/>
                <w:lang w:val="en-US" w:eastAsia="zh-CN" w:bidi="ar"/>
              </w:rPr>
              <w:t>理念在小学低年级科学教学中的实践探索</w:t>
            </w:r>
          </w:p>
        </w:tc>
      </w:tr>
      <w:tr w14:paraId="6157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C8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2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小学数学思想方法渗透的教学案例研究</w:t>
            </w:r>
            <w:r>
              <w:rPr>
                <w:rStyle w:val="11"/>
                <w:rFonts w:eastAsia="宋体"/>
                <w:lang w:val="en-US" w:eastAsia="zh-CN" w:bidi="ar"/>
              </w:rPr>
              <w:t>——</w:t>
            </w:r>
            <w:r>
              <w:rPr>
                <w:rStyle w:val="10"/>
                <w:lang w:val="en-US" w:eastAsia="zh-CN" w:bidi="ar"/>
              </w:rPr>
              <w:t>以</w:t>
            </w:r>
            <w:r>
              <w:rPr>
                <w:rStyle w:val="11"/>
                <w:rFonts w:hint="eastAsia" w:eastAsia="宋体"/>
                <w:lang w:val="en-US" w:eastAsia="zh-CN" w:bidi="ar"/>
              </w:rPr>
              <w:t>“</w:t>
            </w:r>
            <w:r>
              <w:rPr>
                <w:rStyle w:val="10"/>
                <w:lang w:val="en-US" w:eastAsia="zh-CN" w:bidi="ar"/>
              </w:rPr>
              <w:t>转化</w:t>
            </w:r>
            <w:r>
              <w:rPr>
                <w:rStyle w:val="11"/>
                <w:rFonts w:hint="eastAsia" w:eastAsia="宋体"/>
                <w:lang w:val="en-US" w:eastAsia="zh-CN" w:bidi="ar"/>
              </w:rPr>
              <w:t>”</w:t>
            </w:r>
            <w:r>
              <w:rPr>
                <w:rStyle w:val="10"/>
                <w:lang w:val="en-US" w:eastAsia="zh-CN" w:bidi="ar"/>
              </w:rPr>
              <w:t>为例</w:t>
            </w:r>
          </w:p>
        </w:tc>
      </w:tr>
      <w:tr w14:paraId="511B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EA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1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数形结合思想在小学数学问题解决中的应用研究</w:t>
            </w:r>
          </w:p>
        </w:tc>
      </w:tr>
      <w:tr w14:paraId="0AC7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79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9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绘本阅读在小学低段数学教学中的应用研究</w:t>
            </w:r>
          </w:p>
        </w:tc>
      </w:tr>
      <w:tr w14:paraId="17BF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5A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4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数学史融入小学数学课堂的教学案例开发</w:t>
            </w:r>
          </w:p>
        </w:tc>
      </w:tr>
      <w:tr w14:paraId="44AE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7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4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微课在小学数学重难点教学中的应用模式研究</w:t>
            </w:r>
          </w:p>
        </w:tc>
      </w:tr>
      <w:tr w14:paraId="4660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3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F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几何画板在小学高年级</w:t>
            </w:r>
            <w:r>
              <w:rPr>
                <w:rStyle w:val="11"/>
                <w:rFonts w:hint="eastAsia" w:eastAsia="宋体"/>
                <w:lang w:val="en-US" w:eastAsia="zh-CN" w:bidi="ar"/>
              </w:rPr>
              <w:t>“</w:t>
            </w:r>
            <w:r>
              <w:rPr>
                <w:rStyle w:val="10"/>
                <w:lang w:val="en-US" w:eastAsia="zh-CN" w:bidi="ar"/>
              </w:rPr>
              <w:t>图形与几何</w:t>
            </w:r>
            <w:r>
              <w:rPr>
                <w:rStyle w:val="11"/>
                <w:rFonts w:hint="eastAsia" w:eastAsia="宋体"/>
                <w:lang w:val="en-US" w:eastAsia="zh-CN" w:bidi="ar"/>
              </w:rPr>
              <w:t>”</w:t>
            </w:r>
            <w:r>
              <w:rPr>
                <w:rStyle w:val="10"/>
                <w:lang w:val="en-US" w:eastAsia="zh-CN" w:bidi="ar"/>
              </w:rPr>
              <w:t>教学中的应用</w:t>
            </w:r>
          </w:p>
        </w:tc>
      </w:tr>
      <w:tr w14:paraId="1B52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4F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1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小学科学跨学科主题</w:t>
            </w:r>
            <w:r>
              <w:rPr>
                <w:rStyle w:val="11"/>
                <w:rFonts w:hint="eastAsia" w:eastAsia="宋体"/>
                <w:lang w:val="en-US" w:eastAsia="zh-CN" w:bidi="ar"/>
              </w:rPr>
              <w:t>“</w:t>
            </w:r>
            <w:r>
              <w:rPr>
                <w:rStyle w:val="10"/>
                <w:lang w:val="en-US" w:eastAsia="zh-CN" w:bidi="ar"/>
              </w:rPr>
              <w:t>我们的校园植物</w:t>
            </w:r>
            <w:r>
              <w:rPr>
                <w:rStyle w:val="11"/>
                <w:rFonts w:hint="eastAsia" w:eastAsia="宋体"/>
                <w:lang w:val="en-US" w:eastAsia="zh-CN" w:bidi="ar"/>
              </w:rPr>
              <w:t>”</w:t>
            </w:r>
            <w:r>
              <w:rPr>
                <w:rStyle w:val="10"/>
                <w:lang w:val="en-US" w:eastAsia="zh-CN" w:bidi="ar"/>
              </w:rPr>
              <w:t>项目设计</w:t>
            </w:r>
          </w:p>
        </w:tc>
      </w:tr>
      <w:tr w14:paraId="7997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55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6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小学科学与语文课程整合的案例研究</w:t>
            </w:r>
            <w:r>
              <w:rPr>
                <w:rStyle w:val="11"/>
                <w:rFonts w:eastAsia="宋体"/>
                <w:lang w:val="en-US" w:eastAsia="zh-CN" w:bidi="ar"/>
              </w:rPr>
              <w:t>——</w:t>
            </w:r>
            <w:r>
              <w:rPr>
                <w:rStyle w:val="10"/>
                <w:lang w:val="en-US" w:eastAsia="zh-CN" w:bidi="ar"/>
              </w:rPr>
              <w:t>以观察日记为例</w:t>
            </w:r>
          </w:p>
        </w:tc>
      </w:tr>
      <w:tr w14:paraId="7809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D1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5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小学数学与美术学科融合的主题活动设计</w:t>
            </w:r>
          </w:p>
        </w:tc>
      </w:tr>
      <w:tr w14:paraId="1A83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91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6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小学数学课后服务中兴趣社团活动的设计与实施</w:t>
            </w:r>
          </w:p>
        </w:tc>
      </w:tr>
      <w:tr w14:paraId="6A89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CC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5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小学低年级数学课堂管理中的游戏规则应用研究</w:t>
            </w:r>
          </w:p>
        </w:tc>
      </w:tr>
      <w:tr w14:paraId="6BF8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93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小学数学课堂提问的有效性及优化路径研究</w:t>
            </w:r>
          </w:p>
        </w:tc>
      </w:tr>
      <w:tr w14:paraId="3F51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6D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小学数学课堂小结的有效形式与功能研究</w:t>
            </w:r>
          </w:p>
        </w:tc>
      </w:tr>
      <w:tr w14:paraId="7FB0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0F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8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小学数学课堂导入情境创设的原则与类型研究</w:t>
            </w:r>
          </w:p>
        </w:tc>
      </w:tr>
      <w:tr w14:paraId="7F47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1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C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小学数学估算能力的培养现状及教学改进研究</w:t>
            </w:r>
          </w:p>
        </w:tc>
      </w:tr>
      <w:tr w14:paraId="580A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44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1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小学生科学论证能力培养的教学模式初探</w:t>
            </w:r>
          </w:p>
        </w:tc>
      </w:tr>
      <w:tr w14:paraId="675F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D3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小学高年级学生数学阅读能力的调查与培养研究</w:t>
            </w:r>
          </w:p>
        </w:tc>
      </w:tr>
      <w:tr w14:paraId="6D96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EE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0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小学生数学符号意识的发展特点及教学研究</w:t>
            </w:r>
          </w:p>
        </w:tc>
      </w:tr>
      <w:tr w14:paraId="18A5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37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E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hint="eastAsia" w:eastAsia="宋体"/>
                <w:lang w:val="en-US" w:eastAsia="zh-CN" w:bidi="ar"/>
              </w:rPr>
              <w:t>“</w:t>
            </w:r>
            <w:r>
              <w:rPr>
                <w:rStyle w:val="10"/>
                <w:lang w:val="en-US" w:eastAsia="zh-CN" w:bidi="ar"/>
              </w:rPr>
              <w:t>图形与几何</w:t>
            </w:r>
            <w:r>
              <w:rPr>
                <w:rStyle w:val="11"/>
                <w:rFonts w:hint="eastAsia" w:eastAsia="宋体"/>
                <w:lang w:val="en-US" w:eastAsia="zh-CN" w:bidi="ar"/>
              </w:rPr>
              <w:t>”</w:t>
            </w:r>
            <w:r>
              <w:rPr>
                <w:rStyle w:val="10"/>
                <w:lang w:val="en-US" w:eastAsia="zh-CN" w:bidi="ar"/>
              </w:rPr>
              <w:t>领域学生空间观念培养策略</w:t>
            </w:r>
          </w:p>
        </w:tc>
      </w:tr>
      <w:tr w14:paraId="67A1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A4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D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小学高年级学生数学自主学习能力培养的实践研究</w:t>
            </w:r>
          </w:p>
        </w:tc>
      </w:tr>
      <w:tr w14:paraId="6445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94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C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数学游戏对小学中段学生逻辑思维能力影响的实验研究</w:t>
            </w:r>
          </w:p>
        </w:tc>
      </w:tr>
      <w:tr w14:paraId="20E3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83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小学数学教学中学生批判性思维培养的初步探索</w:t>
            </w:r>
          </w:p>
        </w:tc>
      </w:tr>
      <w:tr w14:paraId="6D2B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75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1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小学数学课堂中</w:t>
            </w:r>
            <w:r>
              <w:rPr>
                <w:rStyle w:val="11"/>
                <w:rFonts w:hint="eastAsia" w:eastAsia="宋体"/>
                <w:lang w:val="en-US" w:eastAsia="zh-CN" w:bidi="ar"/>
              </w:rPr>
              <w:t>“</w:t>
            </w:r>
            <w:r>
              <w:rPr>
                <w:rStyle w:val="10"/>
                <w:lang w:val="en-US" w:eastAsia="zh-CN" w:bidi="ar"/>
              </w:rPr>
              <w:t>一题多解</w:t>
            </w:r>
            <w:r>
              <w:rPr>
                <w:rStyle w:val="11"/>
                <w:rFonts w:hint="eastAsia" w:eastAsia="宋体"/>
                <w:lang w:val="en-US" w:eastAsia="zh-CN" w:bidi="ar"/>
              </w:rPr>
              <w:t>”</w:t>
            </w:r>
            <w:r>
              <w:rPr>
                <w:rStyle w:val="10"/>
                <w:lang w:val="en-US" w:eastAsia="zh-CN" w:bidi="ar"/>
              </w:rPr>
              <w:t>对学生思维灵活性的影响</w:t>
            </w:r>
          </w:p>
        </w:tc>
      </w:tr>
      <w:tr w14:paraId="09A0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4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9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小学生对</w:t>
            </w:r>
            <w:r>
              <w:rPr>
                <w:rStyle w:val="11"/>
                <w:rFonts w:hint="eastAsia" w:eastAsia="宋体"/>
                <w:lang w:val="en-US" w:eastAsia="zh-CN" w:bidi="ar"/>
              </w:rPr>
              <w:t>“</w:t>
            </w:r>
            <w:r>
              <w:rPr>
                <w:rStyle w:val="10"/>
                <w:lang w:val="en-US" w:eastAsia="zh-CN" w:bidi="ar"/>
              </w:rPr>
              <w:t>生态系统</w:t>
            </w:r>
            <w:r>
              <w:rPr>
                <w:rStyle w:val="11"/>
                <w:rFonts w:hint="eastAsia" w:eastAsia="宋体"/>
                <w:lang w:val="en-US" w:eastAsia="zh-CN" w:bidi="ar"/>
              </w:rPr>
              <w:t>”</w:t>
            </w:r>
            <w:r>
              <w:rPr>
                <w:rStyle w:val="10"/>
                <w:lang w:val="en-US" w:eastAsia="zh-CN" w:bidi="ar"/>
              </w:rPr>
              <w:t>概念理解水平的测评研究</w:t>
            </w:r>
          </w:p>
        </w:tc>
      </w:tr>
      <w:tr w14:paraId="47B7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4F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0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小学生数学学习动机的内外部影响因素研究</w:t>
            </w:r>
          </w:p>
        </w:tc>
      </w:tr>
      <w:tr w14:paraId="4006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7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8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数学日记在促进小学生元认知发展中的作用研究</w:t>
            </w:r>
          </w:p>
        </w:tc>
      </w:tr>
      <w:tr w14:paraId="2D15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B4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D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小学生数学学习策略的调查研究及指导建议</w:t>
            </w:r>
          </w:p>
        </w:tc>
      </w:tr>
      <w:tr w14:paraId="4BCB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F9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6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小学数学审题习惯培养的实践研究</w:t>
            </w:r>
          </w:p>
        </w:tc>
      </w:tr>
      <w:tr w14:paraId="25D3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81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2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小学数学研学旅行课程的设计与实施初探</w:t>
            </w:r>
          </w:p>
        </w:tc>
      </w:tr>
      <w:tr w14:paraId="368A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FE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小学数学综合实践活动与德育融合的路径研究</w:t>
            </w:r>
          </w:p>
        </w:tc>
      </w:tr>
      <w:tr w14:paraId="4628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A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小学数学综合与实践活动中的财商教育渗透</w:t>
            </w:r>
          </w:p>
        </w:tc>
      </w:tr>
      <w:tr w14:paraId="0A60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E8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小学数学课堂练习设计的层次性与有效性研究</w:t>
            </w:r>
          </w:p>
        </w:tc>
      </w:tr>
      <w:tr w14:paraId="79F9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50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A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大概念视角下小学语文</w:t>
            </w:r>
            <w:r>
              <w:rPr>
                <w:rStyle w:val="11"/>
                <w:rFonts w:hint="eastAsia" w:eastAsia="宋体"/>
                <w:lang w:val="en-US" w:eastAsia="zh-CN" w:bidi="ar"/>
              </w:rPr>
              <w:t>“</w:t>
            </w:r>
            <w:r>
              <w:rPr>
                <w:rStyle w:val="10"/>
                <w:lang w:val="en-US" w:eastAsia="zh-CN" w:bidi="ar"/>
              </w:rPr>
              <w:t>民间故事</w:t>
            </w:r>
            <w:r>
              <w:rPr>
                <w:rStyle w:val="11"/>
                <w:rFonts w:hint="eastAsia" w:eastAsia="宋体"/>
                <w:lang w:val="en-US" w:eastAsia="zh-CN" w:bidi="ar"/>
              </w:rPr>
              <w:t>”</w:t>
            </w:r>
            <w:r>
              <w:rPr>
                <w:rStyle w:val="10"/>
                <w:lang w:val="en-US" w:eastAsia="zh-CN" w:bidi="ar"/>
              </w:rPr>
              <w:t>单元整体教学设计与实施</w:t>
            </w:r>
          </w:p>
        </w:tc>
      </w:tr>
      <w:tr w14:paraId="1F2C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F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基于最近发展区的小学英语分层作业设计与成效</w:t>
            </w:r>
          </w:p>
        </w:tc>
      </w:tr>
    </w:tbl>
    <w:p w14:paraId="6098F697">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0E96707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57F531B8">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11B09A3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574D2A80">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5A408769">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473C731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小学教育专业（专升本）</w:t>
      </w:r>
    </w:p>
    <w:p w14:paraId="2F1E94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一、选题定位</w:t>
      </w:r>
    </w:p>
    <w:p w14:paraId="2C69A3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培养目标：</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小学教育专业以研究</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6–12岁</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儿童的教育教学与身心发展为核心，强调人文素养、教师职业道德与实践能力的综合发展，为小学各学科教学与班级管理提供</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应用型</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专业</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教师</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p>
    <w:p w14:paraId="71EE3C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为</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提升</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小学教育函授本科生</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的</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教育研究素养</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课程与教学改进能力</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与</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校本实践转化能力</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，形成可复用的策略、工具或案例</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论文</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选题应聚焦</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小学教育教学与管理实践</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包括小学</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语文、数学、英语、科学、道德与法治、艺术、体育、信息技术等，鼓励结合</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“双减”政策</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核心素养</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w:t>
      </w:r>
      <w:r>
        <w:rPr>
          <w:rStyle w:val="7"/>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教育数字化</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等现实议题，强调问题导向与可操作性。</w:t>
      </w:r>
    </w:p>
    <w:p w14:paraId="07812B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二、选题原则</w:t>
      </w:r>
    </w:p>
    <w:p w14:paraId="00571E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1.</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实用性：面向小学真实情境，力求解决“可落地”的教学或管理问题。</w:t>
      </w:r>
    </w:p>
    <w:p w14:paraId="4E2338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2.</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可行性：在时间、样本、数据、资源可获得的约束下可完成。</w:t>
      </w:r>
    </w:p>
    <w:p w14:paraId="63984C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3.</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创新性：在视角、方法、工具或情境上体现新意</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如新政策背景、新技术应用、新评价工具。</w:t>
      </w:r>
    </w:p>
    <w:p w14:paraId="09A3A0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4.</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聚焦性：题目宜小而精，避免大而全；明确对象、变量与情境如某市X小学</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X</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年级。</w:t>
      </w:r>
    </w:p>
    <w:p w14:paraId="78D6CE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5.</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伦理性：遵守知情同意、隐私保护、最小伤害原则，不采集未成年人敏感信息，不实施高风险干预。</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p>
    <w:p w14:paraId="598E24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三、选题注意点</w:t>
      </w:r>
    </w:p>
    <w:p w14:paraId="4220DF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1.</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避免空泛宏大</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如“……对小学生……影响研究”“……与……的关系研究”等范围过宽、变量不可控的题目。</w:t>
      </w:r>
    </w:p>
    <w:p w14:paraId="01DAF0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2.</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慎做严格实验</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受限于学校与伦理审批，函授学员不宜开展严格教育实验；优先采用行动研究</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准实验、案例研究、调查与文献研究等。</w:t>
      </w:r>
    </w:p>
    <w:p w14:paraId="128896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3.</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避免数据不可得</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需跨区、跨校大样本或企业级数据的题目不宜选。</w:t>
      </w:r>
    </w:p>
    <w:p w14:paraId="1ABD80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4.</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避免与专业偏离</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非小学教育领域或纯理论推演、与一线教学改进关联弱的题目不宜选</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w:t>
      </w:r>
    </w:p>
    <w:p w14:paraId="35F0BA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四、</w:t>
      </w: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rPr>
        <w:t>选题模块</w:t>
      </w:r>
    </w:p>
    <w:p w14:paraId="3C329E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1.</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课程与教学设计</w:t>
      </w:r>
    </w:p>
    <w:p w14:paraId="5FE481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2.</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教育技术与融合</w:t>
      </w:r>
    </w:p>
    <w:p w14:paraId="54062E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3.</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学生核心素养与心理</w:t>
      </w:r>
    </w:p>
    <w:p w14:paraId="4AD517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4.班级管理与德育</w:t>
      </w:r>
    </w:p>
    <w:p w14:paraId="4B76F5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5.</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教师发展与校本教研</w:t>
      </w:r>
    </w:p>
    <w:p w14:paraId="7D46B2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6.</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评价改革与作业管理</w:t>
      </w:r>
    </w:p>
    <w:p w14:paraId="6B4EA7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7.</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学科专题（语文/数学/英语/</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道法</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科学/艺体）</w:t>
      </w:r>
    </w:p>
    <w:p w14:paraId="4F9969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8.教育政策</w:t>
      </w:r>
    </w:p>
    <w:p w14:paraId="7DB0C4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四、研究方法</w:t>
      </w:r>
    </w:p>
    <w:p w14:paraId="49931F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1.</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行动研究：围绕“计划-实施-观察-反思”的循环，在本人课堂/年级开展小步快跑的改进，形成可复用的策略包。</w:t>
      </w:r>
    </w:p>
    <w:p w14:paraId="546C2B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2.</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案例研究：选取典型学校/班级/教师/学生，通过多源数据（课堂观察、访谈、作品、档案袋）进行</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eastAsia="zh-CN"/>
        </w:rPr>
        <w:t>深</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描与机理分析。</w:t>
      </w:r>
    </w:p>
    <w:p w14:paraId="03C906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2" w:firstLineChars="200"/>
        <w:jc w:val="left"/>
        <w:textAlignment w:val="baseline"/>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pP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lang w:val="en-US" w:eastAsia="zh-CN"/>
        </w:rPr>
        <w:t>3.</w:t>
      </w:r>
      <w:r>
        <w:rPr>
          <w:rFonts w:hint="eastAsia" w:ascii="方正仿宋_GB2312" w:hAnsi="方正仿宋_GB2312" w:eastAsia="方正仿宋_GB2312" w:cs="方正仿宋_GB2312"/>
          <w:b w:val="0"/>
          <w:bCs w:val="0"/>
          <w:i w:val="0"/>
          <w:iCs w:val="0"/>
          <w:caps w:val="0"/>
          <w:color w:val="000000"/>
          <w:spacing w:val="-2"/>
          <w:sz w:val="28"/>
          <w:szCs w:val="28"/>
          <w:shd w:val="clear" w:color="auto" w:fill="FFFFFF"/>
          <w:vertAlign w:val="baseline"/>
        </w:rPr>
        <w:t>调查研究：问卷+访谈+测验，关注信度、效度、抽样代表性与伦理合规。</w:t>
      </w:r>
    </w:p>
    <w:p w14:paraId="7C11B0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五、选题示例（见附件）</w:t>
      </w:r>
    </w:p>
    <w:p w14:paraId="44C764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rightChars="0" w:firstLine="554" w:firstLineChars="200"/>
        <w:jc w:val="left"/>
        <w:textAlignment w:val="baseline"/>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pPr>
      <w:r>
        <w:rPr>
          <w:rFonts w:hint="eastAsia" w:ascii="方正仿宋_GB2312" w:hAnsi="方正仿宋_GB2312" w:eastAsia="方正仿宋_GB2312" w:cs="方正仿宋_GB2312"/>
          <w:b/>
          <w:bCs/>
          <w:i w:val="0"/>
          <w:iCs w:val="0"/>
          <w:caps w:val="0"/>
          <w:color w:val="000000"/>
          <w:spacing w:val="-2"/>
          <w:sz w:val="28"/>
          <w:szCs w:val="28"/>
          <w:shd w:val="clear" w:color="auto" w:fill="FFFFFF"/>
          <w:vertAlign w:val="baseline"/>
          <w:lang w:val="en-US" w:eastAsia="zh-CN"/>
        </w:rPr>
        <w:t>选题仅供参考，可结合自身研究情况，结合小学教育教学实际，在遵守选题原则和专业要求的情况下，自行选题。</w:t>
      </w:r>
    </w:p>
    <w:p w14:paraId="1B7DB2F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附件：</w:t>
      </w:r>
    </w:p>
    <w:tbl>
      <w:tblPr>
        <w:tblStyle w:val="4"/>
        <w:tblW w:w="825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6946"/>
      </w:tblGrid>
      <w:tr w14:paraId="7AD7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253" w:type="dxa"/>
            <w:gridSpan w:val="2"/>
            <w:tcBorders>
              <w:top w:val="nil"/>
              <w:left w:val="nil"/>
              <w:bottom w:val="nil"/>
              <w:right w:val="nil"/>
            </w:tcBorders>
            <w:shd w:val="clear" w:color="auto" w:fill="auto"/>
            <w:vAlign w:val="center"/>
          </w:tcPr>
          <w:p w14:paraId="4AE12A60">
            <w:pPr>
              <w:keepNext w:val="0"/>
              <w:keepLines w:val="0"/>
              <w:widowControl/>
              <w:suppressLineNumbers w:val="0"/>
              <w:jc w:val="center"/>
              <w:textAlignment w:val="center"/>
              <w:rPr>
                <w:rFonts w:hint="eastAsia" w:ascii="宋体" w:hAnsi="宋体" w:eastAsia="宋体" w:cs="宋体"/>
                <w:b/>
                <w:bCs/>
                <w:i w:val="0"/>
                <w:iCs w:val="0"/>
                <w:caps w:val="0"/>
                <w:color w:val="auto"/>
                <w:spacing w:val="0"/>
                <w:sz w:val="32"/>
                <w:szCs w:val="32"/>
                <w:lang w:val="en-US" w:eastAsia="zh-CN"/>
              </w:rPr>
            </w:pPr>
            <w:r>
              <w:rPr>
                <w:rFonts w:hint="eastAsia" w:ascii="宋体" w:hAnsi="宋体" w:eastAsia="宋体" w:cs="宋体"/>
                <w:b/>
                <w:bCs/>
                <w:sz w:val="32"/>
                <w:szCs w:val="32"/>
                <w:lang w:val="en-US" w:eastAsia="zh-CN"/>
              </w:rPr>
              <w:t>吉首大学高等学历继续教育小学教育（专升本）</w:t>
            </w:r>
            <w:r>
              <w:rPr>
                <w:rFonts w:hint="eastAsia" w:ascii="宋体" w:hAnsi="宋体" w:eastAsia="宋体" w:cs="宋体"/>
                <w:b/>
                <w:bCs/>
                <w:i w:val="0"/>
                <w:iCs w:val="0"/>
                <w:caps w:val="0"/>
                <w:color w:val="auto"/>
                <w:spacing w:val="0"/>
                <w:sz w:val="32"/>
                <w:szCs w:val="32"/>
                <w:lang w:val="en-US" w:eastAsia="zh-CN"/>
              </w:rPr>
              <w:t>毕业论文</w:t>
            </w:r>
          </w:p>
          <w:p w14:paraId="2003C5E8">
            <w:pPr>
              <w:keepNext w:val="0"/>
              <w:keepLines w:val="0"/>
              <w:widowControl/>
              <w:suppressLineNumbers w:val="0"/>
              <w:jc w:val="center"/>
              <w:textAlignment w:val="center"/>
              <w:rPr>
                <w:rFonts w:hint="eastAsia" w:ascii="宋体" w:hAnsi="宋体" w:eastAsia="宋体" w:cs="宋体"/>
                <w:b/>
                <w:bCs/>
                <w:i w:val="0"/>
                <w:iCs w:val="0"/>
                <w:color w:val="0F1115"/>
                <w:sz w:val="28"/>
                <w:szCs w:val="28"/>
                <w:u w:val="none"/>
              </w:rPr>
            </w:pPr>
            <w:r>
              <w:rPr>
                <w:rFonts w:hint="eastAsia" w:ascii="宋体" w:hAnsi="宋体" w:eastAsia="宋体" w:cs="宋体"/>
                <w:b/>
                <w:bCs/>
                <w:i w:val="0"/>
                <w:iCs w:val="0"/>
                <w:caps w:val="0"/>
                <w:color w:val="auto"/>
                <w:spacing w:val="0"/>
                <w:sz w:val="32"/>
                <w:szCs w:val="32"/>
                <w:lang w:val="en-US" w:eastAsia="zh-CN"/>
              </w:rPr>
              <w:t>参考题目</w:t>
            </w:r>
          </w:p>
        </w:tc>
      </w:tr>
      <w:tr w14:paraId="7EFE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D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F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实践与综合应用</w:t>
            </w:r>
            <w:r>
              <w:rPr>
                <w:rStyle w:val="11"/>
                <w:rFonts w:eastAsia="宋体"/>
                <w:lang w:val="en-US" w:eastAsia="zh-CN" w:bidi="ar"/>
              </w:rPr>
              <w:t>”</w:t>
            </w:r>
            <w:r>
              <w:rPr>
                <w:rStyle w:val="10"/>
                <w:lang w:val="en-US" w:eastAsia="zh-CN" w:bidi="ar"/>
              </w:rPr>
              <w:t>任务设计与课堂实施</w:t>
            </w:r>
          </w:p>
        </w:tc>
      </w:tr>
      <w:tr w14:paraId="09F6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1B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3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双减背景下小学科学实践性作业校本化开发</w:t>
            </w:r>
          </w:p>
        </w:tc>
      </w:tr>
      <w:tr w14:paraId="172D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64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8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小学中年级状物类作文教学误区及改进策略</w:t>
            </w:r>
          </w:p>
        </w:tc>
      </w:tr>
      <w:tr w14:paraId="2034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00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8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小学校园环境中德育资源的文化建设路径和成效分析</w:t>
            </w:r>
          </w:p>
        </w:tc>
      </w:tr>
      <w:tr w14:paraId="3F49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00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9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儿童文学作品在小学语文教材中的育人功能研究</w:t>
            </w:r>
            <w:r>
              <w:rPr>
                <w:rStyle w:val="11"/>
                <w:rFonts w:eastAsia="宋体"/>
                <w:lang w:val="en-US" w:eastAsia="zh-CN" w:bidi="ar"/>
              </w:rPr>
              <w:t>——</w:t>
            </w:r>
            <w:r>
              <w:rPr>
                <w:rStyle w:val="10"/>
                <w:lang w:val="en-US" w:eastAsia="zh-CN" w:bidi="ar"/>
              </w:rPr>
              <w:t>以童话为例</w:t>
            </w:r>
          </w:p>
        </w:tc>
      </w:tr>
      <w:tr w14:paraId="23C5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E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3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互联网</w:t>
            </w:r>
            <w:r>
              <w:rPr>
                <w:rStyle w:val="11"/>
                <w:rFonts w:eastAsia="宋体"/>
                <w:lang w:val="en-US" w:eastAsia="zh-CN" w:bidi="ar"/>
              </w:rPr>
              <w:t>+</w:t>
            </w:r>
            <w:r>
              <w:rPr>
                <w:rStyle w:val="10"/>
                <w:lang w:val="en-US" w:eastAsia="zh-CN" w:bidi="ar"/>
              </w:rPr>
              <w:t>教育模式下小学生心理健康教育途径与方法探索</w:t>
            </w:r>
          </w:p>
        </w:tc>
      </w:tr>
      <w:tr w14:paraId="29B7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85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核心素养背景下小学语文高学段阅读教学策略研究</w:t>
            </w:r>
          </w:p>
        </w:tc>
      </w:tr>
      <w:tr w14:paraId="0E0F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9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E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思维可视化工具在小学高年级写作教学中的实践研究</w:t>
            </w:r>
          </w:p>
        </w:tc>
      </w:tr>
      <w:tr w14:paraId="5CC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3C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5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运用生成式人工智能优化小学第二学段古诗词教学实践及反思</w:t>
            </w:r>
          </w:p>
        </w:tc>
      </w:tr>
      <w:tr w14:paraId="0DF7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0D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A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问题链驱动下小学高年级语文思辨性阅读教学路径研究</w:t>
            </w:r>
          </w:p>
        </w:tc>
      </w:tr>
      <w:tr w14:paraId="3E4A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F6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游戏教学法在小学低中学段语文识字教学中的应用研究</w:t>
            </w:r>
          </w:p>
        </w:tc>
      </w:tr>
      <w:tr w14:paraId="7D85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B6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677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双减</w:t>
            </w:r>
            <w:r>
              <w:rPr>
                <w:rStyle w:val="11"/>
                <w:rFonts w:eastAsia="宋体"/>
                <w:lang w:val="en-US" w:eastAsia="zh-CN" w:bidi="ar"/>
              </w:rPr>
              <w:t>”</w:t>
            </w:r>
            <w:r>
              <w:rPr>
                <w:rStyle w:val="10"/>
                <w:lang w:val="en-US" w:eastAsia="zh-CN" w:bidi="ar"/>
              </w:rPr>
              <w:t>视域下小学语文中学段作业</w:t>
            </w:r>
            <w:r>
              <w:rPr>
                <w:rStyle w:val="11"/>
                <w:rFonts w:eastAsia="宋体"/>
                <w:lang w:val="en-US" w:eastAsia="zh-CN" w:bidi="ar"/>
              </w:rPr>
              <w:t>“</w:t>
            </w:r>
            <w:r>
              <w:rPr>
                <w:rStyle w:val="10"/>
                <w:lang w:val="en-US" w:eastAsia="zh-CN" w:bidi="ar"/>
              </w:rPr>
              <w:t>减量提质</w:t>
            </w:r>
            <w:r>
              <w:rPr>
                <w:rStyle w:val="11"/>
                <w:rFonts w:eastAsia="宋体"/>
                <w:lang w:val="en-US" w:eastAsia="zh-CN" w:bidi="ar"/>
              </w:rPr>
              <w:t>”</w:t>
            </w:r>
            <w:r>
              <w:rPr>
                <w:rStyle w:val="10"/>
                <w:lang w:val="en-US" w:eastAsia="zh-CN" w:bidi="ar"/>
              </w:rPr>
              <w:t>的创新策略研究</w:t>
            </w:r>
          </w:p>
        </w:tc>
      </w:tr>
      <w:tr w14:paraId="35B9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56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0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统编版小学语文教材插图与核心素养的融合路径研究</w:t>
            </w:r>
            <w:r>
              <w:rPr>
                <w:rStyle w:val="11"/>
                <w:rFonts w:eastAsia="宋体"/>
                <w:lang w:val="en-US" w:eastAsia="zh-CN" w:bidi="ar"/>
              </w:rPr>
              <w:t xml:space="preserve"> </w:t>
            </w:r>
          </w:p>
        </w:tc>
      </w:tr>
      <w:tr w14:paraId="377E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B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D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核心素养视域下的小学中学段语文词语教学策略研究</w:t>
            </w:r>
          </w:p>
        </w:tc>
      </w:tr>
      <w:tr w14:paraId="404C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6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4E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快乐读书吧</w:t>
            </w:r>
            <w:r>
              <w:rPr>
                <w:rStyle w:val="11"/>
                <w:rFonts w:eastAsia="宋体"/>
                <w:lang w:val="en-US" w:eastAsia="zh-CN" w:bidi="ar"/>
              </w:rPr>
              <w:t>”</w:t>
            </w:r>
            <w:r>
              <w:rPr>
                <w:rStyle w:val="10"/>
                <w:lang w:val="en-US" w:eastAsia="zh-CN" w:bidi="ar"/>
              </w:rPr>
              <w:t>对小学生整本书阅读能力的培养研究</w:t>
            </w:r>
          </w:p>
        </w:tc>
      </w:tr>
      <w:tr w14:paraId="18CA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5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3BE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双减</w:t>
            </w:r>
            <w:r>
              <w:rPr>
                <w:rStyle w:val="11"/>
                <w:rFonts w:eastAsia="宋体"/>
                <w:lang w:val="en-US" w:eastAsia="zh-CN" w:bidi="ar"/>
              </w:rPr>
              <w:t>”</w:t>
            </w:r>
            <w:r>
              <w:rPr>
                <w:rStyle w:val="10"/>
                <w:lang w:val="en-US" w:eastAsia="zh-CN" w:bidi="ar"/>
              </w:rPr>
              <w:t>背景下中小学生心理健康水平的现状调查</w:t>
            </w:r>
          </w:p>
        </w:tc>
      </w:tr>
      <w:tr w14:paraId="5411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59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C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经典童话在小学语文教学中的价值与实践研究</w:t>
            </w:r>
          </w:p>
        </w:tc>
      </w:tr>
      <w:tr w14:paraId="5DEB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20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9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诗画互译：小学古诗审美经验转化的实践研究</w:t>
            </w:r>
          </w:p>
        </w:tc>
      </w:tr>
      <w:tr w14:paraId="520A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5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DA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双减</w:t>
            </w:r>
            <w:r>
              <w:rPr>
                <w:rStyle w:val="11"/>
                <w:rFonts w:eastAsia="宋体"/>
                <w:lang w:val="en-US" w:eastAsia="zh-CN" w:bidi="ar"/>
              </w:rPr>
              <w:t>”</w:t>
            </w:r>
            <w:r>
              <w:rPr>
                <w:rStyle w:val="10"/>
                <w:lang w:val="en-US" w:eastAsia="zh-CN" w:bidi="ar"/>
              </w:rPr>
              <w:t>背景下小学高年级语文课外阅读与写作衔接的实践探索</w:t>
            </w:r>
          </w:p>
        </w:tc>
      </w:tr>
      <w:tr w14:paraId="4763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57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E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基于核心素养下小学语文中年级作业设计研究</w:t>
            </w:r>
          </w:p>
        </w:tc>
      </w:tr>
      <w:tr w14:paraId="53C1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3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4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核心素养导向下小学语文中学段想象作文教学现状及策略研究</w:t>
            </w:r>
          </w:p>
        </w:tc>
      </w:tr>
      <w:tr w14:paraId="14C6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F5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小学第二学段语文识字游戏化教学实践研究</w:t>
            </w:r>
            <w:r>
              <w:rPr>
                <w:rStyle w:val="11"/>
                <w:rFonts w:eastAsia="宋体"/>
                <w:lang w:val="en-US" w:eastAsia="zh-CN" w:bidi="ar"/>
              </w:rPr>
              <w:t xml:space="preserve"> </w:t>
            </w:r>
          </w:p>
        </w:tc>
      </w:tr>
      <w:tr w14:paraId="52DC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E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F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支架式教学在小学语文高学段思辨性阅读教学中的应用研究</w:t>
            </w:r>
          </w:p>
        </w:tc>
      </w:tr>
      <w:tr w14:paraId="51F9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1E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0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小学语文中高年级支架式习作教学现状及策略研究</w:t>
            </w:r>
          </w:p>
        </w:tc>
      </w:tr>
      <w:tr w14:paraId="57B0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63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劳动教育元素在小学语文阅读教学中的挖掘与应用</w:t>
            </w:r>
          </w:p>
        </w:tc>
      </w:tr>
      <w:tr w14:paraId="7372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75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B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审美感知培养在小学写作教学中的实践探索</w:t>
            </w:r>
          </w:p>
        </w:tc>
      </w:tr>
      <w:tr w14:paraId="5347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9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B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人工智能辅助小学语文中年级阅读教学的实践探索</w:t>
            </w:r>
          </w:p>
        </w:tc>
      </w:tr>
      <w:tr w14:paraId="205D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F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9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小学高年级寓言故事的思辨性阅读教学策略研究</w:t>
            </w:r>
          </w:p>
        </w:tc>
      </w:tr>
      <w:tr w14:paraId="6C4F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6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2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核心素养视域下小学</w:t>
            </w:r>
            <w:r>
              <w:rPr>
                <w:rStyle w:val="11"/>
                <w:rFonts w:eastAsia="宋体"/>
                <w:lang w:val="en-US" w:eastAsia="zh-CN" w:bidi="ar"/>
              </w:rPr>
              <w:t>“</w:t>
            </w:r>
            <w:r>
              <w:rPr>
                <w:rStyle w:val="10"/>
                <w:lang w:val="en-US" w:eastAsia="zh-CN" w:bidi="ar"/>
              </w:rPr>
              <w:t>快乐读书吧</w:t>
            </w:r>
            <w:r>
              <w:rPr>
                <w:rStyle w:val="11"/>
                <w:rFonts w:eastAsia="宋体"/>
                <w:lang w:val="en-US" w:eastAsia="zh-CN" w:bidi="ar"/>
              </w:rPr>
              <w:t>”</w:t>
            </w:r>
            <w:r>
              <w:rPr>
                <w:rStyle w:val="10"/>
                <w:lang w:val="en-US" w:eastAsia="zh-CN" w:bidi="ar"/>
              </w:rPr>
              <w:t>教学策略研究</w:t>
            </w:r>
            <w:r>
              <w:rPr>
                <w:rStyle w:val="11"/>
                <w:rFonts w:eastAsia="宋体"/>
                <w:lang w:val="en-US" w:eastAsia="zh-CN" w:bidi="ar"/>
              </w:rPr>
              <w:t>—</w:t>
            </w:r>
            <w:r>
              <w:rPr>
                <w:rStyle w:val="10"/>
                <w:lang w:val="en-US" w:eastAsia="zh-CN" w:bidi="ar"/>
              </w:rPr>
              <w:t>以四年级为例</w:t>
            </w:r>
          </w:p>
        </w:tc>
      </w:tr>
      <w:tr w14:paraId="06F6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C7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6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小学低年级语文识字教学中游戏化的应用策略研究</w:t>
            </w:r>
          </w:p>
        </w:tc>
      </w:tr>
      <w:tr w14:paraId="5849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8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6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基于教学评一体化的小学语文阅读教学策略研究</w:t>
            </w:r>
          </w:p>
        </w:tc>
      </w:tr>
      <w:tr w14:paraId="3AB9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68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9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大概念视域下小学中年级语文单元整体教学的实践困境与突破路径研究</w:t>
            </w:r>
          </w:p>
        </w:tc>
      </w:tr>
      <w:tr w14:paraId="4B21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39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C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小学高年级语文阅读分层教学的实践困境与优化路径研究</w:t>
            </w:r>
          </w:p>
        </w:tc>
      </w:tr>
      <w:tr w14:paraId="1D42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1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65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快乐读书吧</w:t>
            </w:r>
            <w:r>
              <w:rPr>
                <w:rStyle w:val="11"/>
                <w:rFonts w:eastAsia="宋体"/>
                <w:lang w:val="en-US" w:eastAsia="zh-CN" w:bidi="ar"/>
              </w:rPr>
              <w:t>”</w:t>
            </w:r>
            <w:r>
              <w:rPr>
                <w:rStyle w:val="10"/>
                <w:lang w:val="en-US" w:eastAsia="zh-CN" w:bidi="ar"/>
              </w:rPr>
              <w:t>导读课与单元整体教学融合策略研究</w:t>
            </w:r>
          </w:p>
        </w:tc>
      </w:tr>
      <w:tr w14:paraId="3688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9F1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小学班级管理中低年级学生自主管理能力的培养模式研究</w:t>
            </w:r>
          </w:p>
        </w:tc>
      </w:tr>
      <w:tr w14:paraId="7367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B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B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情境教学法在小学中年级习作教学中的应用策略研究</w:t>
            </w:r>
          </w:p>
        </w:tc>
      </w:tr>
      <w:tr w14:paraId="2832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0B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1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w:t>
            </w:r>
            <w:r>
              <w:rPr>
                <w:rStyle w:val="11"/>
                <w:rFonts w:eastAsia="宋体"/>
                <w:lang w:val="en-US" w:eastAsia="zh-CN" w:bidi="ar"/>
              </w:rPr>
              <w:t>“</w:t>
            </w:r>
            <w:r>
              <w:rPr>
                <w:rStyle w:val="10"/>
                <w:lang w:val="en-US" w:eastAsia="zh-CN" w:bidi="ar"/>
              </w:rPr>
              <w:t>隐性德育</w:t>
            </w:r>
            <w:r>
              <w:rPr>
                <w:rStyle w:val="11"/>
                <w:rFonts w:eastAsia="宋体"/>
                <w:lang w:val="en-US" w:eastAsia="zh-CN" w:bidi="ar"/>
              </w:rPr>
              <w:t>”</w:t>
            </w:r>
            <w:r>
              <w:rPr>
                <w:rStyle w:val="10"/>
                <w:lang w:val="en-US" w:eastAsia="zh-CN" w:bidi="ar"/>
              </w:rPr>
              <w:t>资源的开发与利用研究</w:t>
            </w:r>
            <w:r>
              <w:rPr>
                <w:rStyle w:val="11"/>
                <w:rFonts w:eastAsia="宋体"/>
                <w:lang w:val="en-US" w:eastAsia="zh-CN" w:bidi="ar"/>
              </w:rPr>
              <w:t>——</w:t>
            </w:r>
            <w:r>
              <w:rPr>
                <w:rStyle w:val="10"/>
                <w:lang w:val="en-US" w:eastAsia="zh-CN" w:bidi="ar"/>
              </w:rPr>
              <w:t>以校园环境创设为例</w:t>
            </w:r>
          </w:p>
        </w:tc>
      </w:tr>
      <w:tr w14:paraId="4F2E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EB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D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大单元视域下小学中学段整本书阅读教学策略研究</w:t>
            </w:r>
          </w:p>
        </w:tc>
      </w:tr>
      <w:tr w14:paraId="61A7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E7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0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小学语文教师使用</w:t>
            </w:r>
            <w:r>
              <w:rPr>
                <w:rStyle w:val="11"/>
                <w:rFonts w:eastAsia="宋体"/>
                <w:lang w:val="en-US" w:eastAsia="zh-CN" w:bidi="ar"/>
              </w:rPr>
              <w:t>AI</w:t>
            </w:r>
            <w:r>
              <w:rPr>
                <w:rStyle w:val="10"/>
                <w:lang w:val="en-US" w:eastAsia="zh-CN" w:bidi="ar"/>
              </w:rPr>
              <w:t>辅助教学的现状与路径</w:t>
            </w:r>
          </w:p>
        </w:tc>
      </w:tr>
      <w:tr w14:paraId="5ABF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B8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核心素养下小学语文中年段交流类口语交际游戏化教学策略研究</w:t>
            </w:r>
          </w:p>
        </w:tc>
      </w:tr>
      <w:tr w14:paraId="6F77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652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5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小学中学段语文整本书阅读实施难点与解决路径研究</w:t>
            </w:r>
          </w:p>
        </w:tc>
      </w:tr>
      <w:tr w14:paraId="2078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1E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3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智慧课堂环境下小学语文阅读课互动教学模式的构建与应用</w:t>
            </w:r>
          </w:p>
        </w:tc>
      </w:tr>
      <w:tr w14:paraId="1B46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E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0A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 xml:space="preserve"> </w:t>
            </w:r>
            <w:r>
              <w:rPr>
                <w:rStyle w:val="10"/>
                <w:lang w:val="en-US" w:eastAsia="zh-CN" w:bidi="ar"/>
              </w:rPr>
              <w:t>小学语文低年级情景化识字教学中自主识字能力培养路径研究</w:t>
            </w:r>
          </w:p>
        </w:tc>
      </w:tr>
      <w:tr w14:paraId="60CE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26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4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核心素养视域下小学古诗词主题教学策略探究</w:t>
            </w:r>
          </w:p>
        </w:tc>
      </w:tr>
      <w:tr w14:paraId="750C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A6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统编版小学语文教材中红色文化资源的教学运用研究</w:t>
            </w:r>
          </w:p>
        </w:tc>
      </w:tr>
      <w:tr w14:paraId="468A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70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A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核心素养视域下小学文言文教学现状及对策研究</w:t>
            </w:r>
          </w:p>
        </w:tc>
      </w:tr>
      <w:tr w14:paraId="3B55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CB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2D5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双减</w:t>
            </w:r>
            <w:r>
              <w:rPr>
                <w:rStyle w:val="11"/>
                <w:rFonts w:eastAsia="宋体"/>
                <w:lang w:val="en-US" w:eastAsia="zh-CN" w:bidi="ar"/>
              </w:rPr>
              <w:t>”</w:t>
            </w:r>
            <w:r>
              <w:rPr>
                <w:rStyle w:val="10"/>
                <w:lang w:val="en-US" w:eastAsia="zh-CN" w:bidi="ar"/>
              </w:rPr>
              <w:t>背景下小学低年级识字教学高效课堂的实践路径研究</w:t>
            </w:r>
          </w:p>
        </w:tc>
      </w:tr>
      <w:tr w14:paraId="5CA9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B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2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核心素养导向下小学中学段语文群文阅读教学的实施现状与路径研究</w:t>
            </w:r>
            <w:r>
              <w:rPr>
                <w:rStyle w:val="11"/>
                <w:rFonts w:eastAsia="宋体"/>
                <w:lang w:val="en-US" w:eastAsia="zh-CN" w:bidi="ar"/>
              </w:rPr>
              <w:t xml:space="preserve"> </w:t>
            </w:r>
          </w:p>
        </w:tc>
      </w:tr>
      <w:tr w14:paraId="673E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46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5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基于新课标的小学语文中年级情境教学设计策略研究</w:t>
            </w:r>
          </w:p>
        </w:tc>
      </w:tr>
      <w:tr w14:paraId="2C1C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9E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D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基于项目式学习的小学语文综合性学习活动设计与实施</w:t>
            </w:r>
          </w:p>
        </w:tc>
      </w:tr>
      <w:tr w14:paraId="1092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F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小学语文思辨性阅读与表达任务群的教学实践研究</w:t>
            </w:r>
            <w:r>
              <w:rPr>
                <w:rStyle w:val="11"/>
                <w:rFonts w:eastAsia="宋体"/>
                <w:lang w:val="en-US" w:eastAsia="zh-CN" w:bidi="ar"/>
              </w:rPr>
              <w:t>——</w:t>
            </w:r>
            <w:r>
              <w:rPr>
                <w:rStyle w:val="10"/>
                <w:lang w:val="en-US" w:eastAsia="zh-CN" w:bidi="ar"/>
              </w:rPr>
              <w:t>以寓言教学为例</w:t>
            </w:r>
          </w:p>
        </w:tc>
      </w:tr>
      <w:tr w14:paraId="7770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6F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小学中年级</w:t>
            </w:r>
            <w:r>
              <w:rPr>
                <w:rStyle w:val="11"/>
                <w:rFonts w:eastAsia="宋体"/>
                <w:lang w:val="en-US" w:eastAsia="zh-CN" w:bidi="ar"/>
              </w:rPr>
              <w:t>“</w:t>
            </w:r>
            <w:r>
              <w:rPr>
                <w:rStyle w:val="10"/>
                <w:lang w:val="en-US" w:eastAsia="zh-CN" w:bidi="ar"/>
              </w:rPr>
              <w:t>文学阅读与创意表达</w:t>
            </w:r>
            <w:r>
              <w:rPr>
                <w:rStyle w:val="11"/>
                <w:rFonts w:eastAsia="宋体"/>
                <w:lang w:val="en-US" w:eastAsia="zh-CN" w:bidi="ar"/>
              </w:rPr>
              <w:t>”</w:t>
            </w:r>
            <w:r>
              <w:rPr>
                <w:rStyle w:val="10"/>
                <w:lang w:val="en-US" w:eastAsia="zh-CN" w:bidi="ar"/>
              </w:rPr>
              <w:t>学习任务群教学设计研究</w:t>
            </w:r>
          </w:p>
        </w:tc>
      </w:tr>
      <w:tr w14:paraId="305B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D3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A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支架式教学在小学语文中学段阅读教学的策略研究</w:t>
            </w:r>
          </w:p>
        </w:tc>
      </w:tr>
      <w:tr w14:paraId="1E7C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3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3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五育融合视域下小学中段语文跨学科教学的路径研究</w:t>
            </w:r>
          </w:p>
        </w:tc>
      </w:tr>
      <w:tr w14:paraId="33A9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6D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核心素养导向下小学中学段批注式阅读教学策略研究</w:t>
            </w:r>
          </w:p>
        </w:tc>
      </w:tr>
      <w:tr w14:paraId="0098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0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7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项目式学习理念下小学中学段革命文化单元的教学设计与实践研究</w:t>
            </w:r>
          </w:p>
        </w:tc>
      </w:tr>
      <w:tr w14:paraId="623E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A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8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家校协同促进小学生阅读习惯养成的实践研究</w:t>
            </w:r>
          </w:p>
        </w:tc>
      </w:tr>
      <w:tr w14:paraId="37A8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63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D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小学语文高学段记叙文写作教学策略研究</w:t>
            </w:r>
          </w:p>
        </w:tc>
      </w:tr>
      <w:tr w14:paraId="2F8A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10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B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核心素养视域下小学寓言教学的策略研究</w:t>
            </w:r>
          </w:p>
        </w:tc>
      </w:tr>
      <w:tr w14:paraId="2267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91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科学传播与人文滋养：小学语文科普类课文教学的科学性与人文性融合路径研究</w:t>
            </w:r>
          </w:p>
        </w:tc>
      </w:tr>
      <w:tr w14:paraId="371E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41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小学中年级语文阅读教学中朗读指导策略研究</w:t>
            </w:r>
            <w:r>
              <w:rPr>
                <w:rStyle w:val="11"/>
                <w:rFonts w:eastAsia="宋体"/>
                <w:lang w:val="en-US" w:eastAsia="zh-CN" w:bidi="ar"/>
              </w:rPr>
              <w:t>——</w:t>
            </w:r>
            <w:r>
              <w:rPr>
                <w:rStyle w:val="10"/>
                <w:lang w:val="en-US" w:eastAsia="zh-CN" w:bidi="ar"/>
              </w:rPr>
              <w:t>以写景类课文为例</w:t>
            </w:r>
          </w:p>
        </w:tc>
      </w:tr>
      <w:tr w14:paraId="7995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D7B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网络流行语对小学高年级学生书面表达的双重影响及引导策略研究</w:t>
            </w:r>
          </w:p>
        </w:tc>
      </w:tr>
      <w:tr w14:paraId="4DE2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6C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7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情境创设对小学生古诗词理解力的影响研究</w:t>
            </w:r>
          </w:p>
        </w:tc>
      </w:tr>
      <w:tr w14:paraId="26F5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F6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6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小学高年级教师课堂评价语言的现状、问题及优化策略研究</w:t>
            </w:r>
          </w:p>
        </w:tc>
      </w:tr>
      <w:tr w14:paraId="2395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E0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6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新媒体时代小学生网络语言使用现状研究</w:t>
            </w:r>
          </w:p>
        </w:tc>
      </w:tr>
      <w:tr w14:paraId="01B0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94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小学语文整本书阅读教学的现状及对策研究</w:t>
            </w:r>
          </w:p>
        </w:tc>
      </w:tr>
      <w:tr w14:paraId="64CC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20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8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数智资源在小学语文课程中的应用现状及对策研究</w:t>
            </w:r>
          </w:p>
        </w:tc>
      </w:tr>
      <w:tr w14:paraId="0B75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82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D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现代信息技术赋能小学古诗词课堂的问题及路径分析</w:t>
            </w:r>
          </w:p>
        </w:tc>
      </w:tr>
      <w:tr w14:paraId="527B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BD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1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小学低年级看图写话教学优化策略研究</w:t>
            </w:r>
          </w:p>
        </w:tc>
      </w:tr>
      <w:tr w14:paraId="0EA8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4C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7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统编版小学语文革命文化题材</w:t>
            </w:r>
            <w:r>
              <w:rPr>
                <w:rStyle w:val="11"/>
                <w:rFonts w:eastAsia="宋体"/>
                <w:lang w:val="en-US" w:eastAsia="zh-CN" w:bidi="ar"/>
              </w:rPr>
              <w:t>“</w:t>
            </w:r>
            <w:r>
              <w:rPr>
                <w:rStyle w:val="10"/>
                <w:lang w:val="en-US" w:eastAsia="zh-CN" w:bidi="ar"/>
              </w:rPr>
              <w:t>助学系统</w:t>
            </w:r>
            <w:r>
              <w:rPr>
                <w:rStyle w:val="11"/>
                <w:rFonts w:eastAsia="宋体"/>
                <w:lang w:val="en-US" w:eastAsia="zh-CN" w:bidi="ar"/>
              </w:rPr>
              <w:t>”</w:t>
            </w:r>
            <w:r>
              <w:rPr>
                <w:rStyle w:val="10"/>
                <w:lang w:val="en-US" w:eastAsia="zh-CN" w:bidi="ar"/>
              </w:rPr>
              <w:t>的使用现状与优化研究</w:t>
            </w:r>
          </w:p>
        </w:tc>
      </w:tr>
      <w:tr w14:paraId="0C65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54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3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情境教学法在小学低年级形声字识字教学中的应用研究</w:t>
            </w:r>
          </w:p>
        </w:tc>
      </w:tr>
      <w:tr w14:paraId="13A4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F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核心素养视域下小学语文跨学科主题教学的价值向度与实践路径</w:t>
            </w:r>
          </w:p>
        </w:tc>
      </w:tr>
      <w:tr w14:paraId="5DB5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5A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8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小学语文阅读教学中文明礼仪教育渗透路径研究</w:t>
            </w:r>
          </w:p>
        </w:tc>
      </w:tr>
      <w:tr w14:paraId="2536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92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A3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文学阅读与创意表达</w:t>
            </w:r>
            <w:r>
              <w:rPr>
                <w:rStyle w:val="11"/>
                <w:rFonts w:eastAsia="宋体"/>
                <w:lang w:val="en-US" w:eastAsia="zh-CN" w:bidi="ar"/>
              </w:rPr>
              <w:t>”</w:t>
            </w:r>
            <w:r>
              <w:rPr>
                <w:rStyle w:val="10"/>
                <w:lang w:val="en-US" w:eastAsia="zh-CN" w:bidi="ar"/>
              </w:rPr>
              <w:t>任务群下小学五年级文言文教学策略探析</w:t>
            </w:r>
          </w:p>
        </w:tc>
      </w:tr>
      <w:tr w14:paraId="02C7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23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小学劳动教育课程化的实践困境与突破路径研究</w:t>
            </w:r>
          </w:p>
        </w:tc>
      </w:tr>
      <w:tr w14:paraId="391C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5C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EC1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双减</w:t>
            </w:r>
            <w:r>
              <w:rPr>
                <w:rStyle w:val="11"/>
                <w:rFonts w:eastAsia="宋体"/>
                <w:lang w:val="en-US" w:eastAsia="zh-CN" w:bidi="ar"/>
              </w:rPr>
              <w:t>”</w:t>
            </w:r>
            <w:r>
              <w:rPr>
                <w:rStyle w:val="10"/>
                <w:lang w:val="en-US" w:eastAsia="zh-CN" w:bidi="ar"/>
              </w:rPr>
              <w:t>背景下乡村小学留守儿童课后学习监管的新挑战与应对策略研究</w:t>
            </w:r>
          </w:p>
        </w:tc>
      </w:tr>
      <w:tr w14:paraId="14E5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62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9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w:t>
            </w:r>
            <w:r>
              <w:rPr>
                <w:rStyle w:val="11"/>
                <w:rFonts w:eastAsia="宋体"/>
                <w:lang w:val="en-US" w:eastAsia="zh-CN" w:bidi="ar"/>
              </w:rPr>
              <w:t>“</w:t>
            </w:r>
            <w:r>
              <w:rPr>
                <w:rStyle w:val="10"/>
                <w:lang w:val="en-US" w:eastAsia="zh-CN" w:bidi="ar"/>
              </w:rPr>
              <w:t>校园阅读角</w:t>
            </w:r>
            <w:r>
              <w:rPr>
                <w:rStyle w:val="11"/>
                <w:rFonts w:eastAsia="宋体"/>
                <w:lang w:val="en-US" w:eastAsia="zh-CN" w:bidi="ar"/>
              </w:rPr>
              <w:t>”</w:t>
            </w:r>
            <w:r>
              <w:rPr>
                <w:rStyle w:val="10"/>
                <w:lang w:val="en-US" w:eastAsia="zh-CN" w:bidi="ar"/>
              </w:rPr>
              <w:t>建设对学生阅读习惯的影响研究</w:t>
            </w:r>
          </w:p>
        </w:tc>
      </w:tr>
      <w:tr w14:paraId="40F3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BD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基于大单元视域下小学高学段群文阅读教学策略研究</w:t>
            </w:r>
          </w:p>
        </w:tc>
      </w:tr>
      <w:tr w14:paraId="02EF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7C4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0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核心素养导向下情境教学法在小学高段语文阅读教学中的应用研究</w:t>
            </w:r>
          </w:p>
        </w:tc>
      </w:tr>
      <w:tr w14:paraId="6A79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3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数字时代小学中学段语文阅读教学中存在问题及对策研究</w:t>
            </w:r>
          </w:p>
        </w:tc>
      </w:tr>
      <w:tr w14:paraId="6985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7A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数字化背景下小学高学段语文教学中学生思维能力培养策略探析</w:t>
            </w:r>
          </w:p>
        </w:tc>
      </w:tr>
      <w:tr w14:paraId="338F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3E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w:t>
            </w:r>
            <w:r>
              <w:rPr>
                <w:rStyle w:val="11"/>
                <w:rFonts w:eastAsia="宋体"/>
                <w:lang w:val="en-US" w:eastAsia="zh-CN" w:bidi="ar"/>
              </w:rPr>
              <w:t>“</w:t>
            </w:r>
            <w:r>
              <w:rPr>
                <w:rStyle w:val="10"/>
                <w:lang w:val="en-US" w:eastAsia="zh-CN" w:bidi="ar"/>
              </w:rPr>
              <w:t>教</w:t>
            </w:r>
            <w:r>
              <w:rPr>
                <w:rStyle w:val="11"/>
                <w:rFonts w:eastAsia="宋体"/>
                <w:lang w:val="en-US" w:eastAsia="zh-CN" w:bidi="ar"/>
              </w:rPr>
              <w:t>—</w:t>
            </w:r>
            <w:r>
              <w:rPr>
                <w:rStyle w:val="10"/>
                <w:lang w:val="en-US" w:eastAsia="zh-CN" w:bidi="ar"/>
              </w:rPr>
              <w:t>学</w:t>
            </w:r>
            <w:r>
              <w:rPr>
                <w:rStyle w:val="11"/>
                <w:rFonts w:eastAsia="宋体"/>
                <w:lang w:val="en-US" w:eastAsia="zh-CN" w:bidi="ar"/>
              </w:rPr>
              <w:t>—</w:t>
            </w:r>
            <w:r>
              <w:rPr>
                <w:rStyle w:val="10"/>
                <w:lang w:val="en-US" w:eastAsia="zh-CN" w:bidi="ar"/>
              </w:rPr>
              <w:t>评</w:t>
            </w:r>
            <w:r>
              <w:rPr>
                <w:rStyle w:val="11"/>
                <w:rFonts w:eastAsia="宋体"/>
                <w:lang w:val="en-US" w:eastAsia="zh-CN" w:bidi="ar"/>
              </w:rPr>
              <w:t>”</w:t>
            </w:r>
            <w:r>
              <w:rPr>
                <w:rStyle w:val="10"/>
                <w:lang w:val="en-US" w:eastAsia="zh-CN" w:bidi="ar"/>
              </w:rPr>
              <w:t>一体化的小学语文阅读教学实践研究</w:t>
            </w:r>
          </w:p>
        </w:tc>
      </w:tr>
      <w:tr w14:paraId="5F2C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F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2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双减背景下小学语文分层作业的设计与实践研究</w:t>
            </w:r>
          </w:p>
        </w:tc>
      </w:tr>
      <w:tr w14:paraId="79CB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A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小学语文中学段</w:t>
            </w:r>
            <w:r>
              <w:rPr>
                <w:rStyle w:val="11"/>
                <w:rFonts w:eastAsia="宋体"/>
                <w:lang w:val="en-US" w:eastAsia="zh-CN" w:bidi="ar"/>
              </w:rPr>
              <w:t>“</w:t>
            </w:r>
            <w:r>
              <w:rPr>
                <w:rStyle w:val="10"/>
                <w:lang w:val="en-US" w:eastAsia="zh-CN" w:bidi="ar"/>
              </w:rPr>
              <w:t>快乐读书吧</w:t>
            </w:r>
            <w:r>
              <w:rPr>
                <w:rStyle w:val="11"/>
                <w:rFonts w:eastAsia="宋体"/>
                <w:lang w:val="en-US" w:eastAsia="zh-CN" w:bidi="ar"/>
              </w:rPr>
              <w:t>”</w:t>
            </w:r>
            <w:r>
              <w:rPr>
                <w:rStyle w:val="10"/>
                <w:lang w:val="en-US" w:eastAsia="zh-CN" w:bidi="ar"/>
              </w:rPr>
              <w:t>教学现状及策略研究</w:t>
            </w:r>
          </w:p>
        </w:tc>
      </w:tr>
      <w:tr w14:paraId="1A28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41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1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核心素养视角下小学语文情境写作教学的行动研究</w:t>
            </w:r>
          </w:p>
        </w:tc>
      </w:tr>
      <w:tr w14:paraId="33A6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A9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共情视域下小学班主任家校沟通艺术的提升策略研究</w:t>
            </w:r>
          </w:p>
        </w:tc>
      </w:tr>
      <w:tr w14:paraId="6FEE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4F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传统文化视域下小学古诗词教学策略研究</w:t>
            </w:r>
          </w:p>
        </w:tc>
      </w:tr>
      <w:tr w14:paraId="4879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E6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4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小学中年级</w:t>
            </w:r>
            <w:r>
              <w:rPr>
                <w:rStyle w:val="11"/>
                <w:rFonts w:eastAsia="宋体"/>
                <w:lang w:val="en-US" w:eastAsia="zh-CN" w:bidi="ar"/>
              </w:rPr>
              <w:t>“</w:t>
            </w:r>
            <w:r>
              <w:rPr>
                <w:rStyle w:val="10"/>
                <w:lang w:val="en-US" w:eastAsia="zh-CN" w:bidi="ar"/>
              </w:rPr>
              <w:t>实用性阅读与交流</w:t>
            </w:r>
            <w:r>
              <w:rPr>
                <w:rStyle w:val="11"/>
                <w:rFonts w:eastAsia="宋体"/>
                <w:lang w:val="en-US" w:eastAsia="zh-CN" w:bidi="ar"/>
              </w:rPr>
              <w:t>”</w:t>
            </w:r>
            <w:r>
              <w:rPr>
                <w:rStyle w:val="10"/>
                <w:lang w:val="en-US" w:eastAsia="zh-CN" w:bidi="ar"/>
              </w:rPr>
              <w:t>教学设计探索</w:t>
            </w:r>
          </w:p>
        </w:tc>
      </w:tr>
      <w:tr w14:paraId="7BFC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C0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C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统编版四年级语文教科书插图美育研究</w:t>
            </w:r>
          </w:p>
        </w:tc>
      </w:tr>
      <w:tr w14:paraId="7FDC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83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小学语文教学中渗透劳动教育的策略</w:t>
            </w:r>
          </w:p>
        </w:tc>
      </w:tr>
      <w:tr w14:paraId="3D04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EC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E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小学语文写作生活化教学策略研究</w:t>
            </w:r>
          </w:p>
        </w:tc>
      </w:tr>
      <w:tr w14:paraId="67C8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19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7E1B">
            <w:pPr>
              <w:keepNext w:val="0"/>
              <w:keepLines w:val="0"/>
              <w:widowControl/>
              <w:suppressLineNumbers w:val="0"/>
              <w:jc w:val="left"/>
              <w:textAlignment w:val="center"/>
              <w:rPr>
                <w:rFonts w:ascii="Arial" w:hAnsi="Arial" w:eastAsia="宋体" w:cs="Arial"/>
                <w:i w:val="0"/>
                <w:iCs w:val="0"/>
                <w:color w:val="000000"/>
                <w:sz w:val="22"/>
                <w:szCs w:val="22"/>
                <w:u w:val="none"/>
              </w:rPr>
            </w:pPr>
            <w:r>
              <w:rPr>
                <w:rStyle w:val="12"/>
                <w:rFonts w:eastAsia="宋体"/>
                <w:lang w:val="en-US" w:eastAsia="zh-CN" w:bidi="ar"/>
              </w:rPr>
              <w:t>“</w:t>
            </w:r>
            <w:r>
              <w:rPr>
                <w:rStyle w:val="13"/>
                <w:lang w:val="en-US" w:eastAsia="zh-CN" w:bidi="ar"/>
              </w:rPr>
              <w:t>双减</w:t>
            </w:r>
            <w:r>
              <w:rPr>
                <w:rStyle w:val="12"/>
                <w:rFonts w:eastAsia="宋体"/>
                <w:lang w:val="en-US" w:eastAsia="zh-CN" w:bidi="ar"/>
              </w:rPr>
              <w:t>”</w:t>
            </w:r>
            <w:r>
              <w:rPr>
                <w:rStyle w:val="13"/>
                <w:lang w:val="en-US" w:eastAsia="zh-CN" w:bidi="ar"/>
              </w:rPr>
              <w:t>背景下小学语文中年级课后有效作业的设计研究</w:t>
            </w:r>
          </w:p>
        </w:tc>
      </w:tr>
      <w:tr w14:paraId="096A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94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双减背景下小学班主任实施心理健康教育提升策略研究</w:t>
            </w:r>
          </w:p>
        </w:tc>
      </w:tr>
      <w:tr w14:paraId="1F26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79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B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小学语文教师教研共同体建构路径研究</w:t>
            </w:r>
          </w:p>
        </w:tc>
      </w:tr>
      <w:tr w14:paraId="41FA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42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A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小学中学段语文阅读教学教材插图运用研究与实践</w:t>
            </w:r>
          </w:p>
        </w:tc>
      </w:tr>
      <w:tr w14:paraId="6E0C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A7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9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自主赋能</w:t>
            </w:r>
            <w:r>
              <w:rPr>
                <w:rStyle w:val="11"/>
                <w:rFonts w:eastAsia="宋体"/>
                <w:lang w:val="en-US" w:eastAsia="zh-CN" w:bidi="ar"/>
              </w:rPr>
              <w:t>:</w:t>
            </w:r>
            <w:r>
              <w:rPr>
                <w:rStyle w:val="10"/>
                <w:lang w:val="en-US" w:eastAsia="zh-CN" w:bidi="ar"/>
              </w:rPr>
              <w:t>小学班级管理改革实践研究</w:t>
            </w:r>
          </w:p>
        </w:tc>
      </w:tr>
      <w:tr w14:paraId="661C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E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F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中华优秀传统文化融入小学语文教学的价值与实践研究</w:t>
            </w:r>
          </w:p>
        </w:tc>
      </w:tr>
      <w:tr w14:paraId="0157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52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E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小学第二学段诗歌教学课内作业分层设计浅议</w:t>
            </w:r>
          </w:p>
        </w:tc>
      </w:tr>
      <w:tr w14:paraId="44DD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24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核心素养视域下小学语文低学段趣味识字教学实施探讨</w:t>
            </w:r>
          </w:p>
        </w:tc>
      </w:tr>
      <w:tr w14:paraId="2140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76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指向革命文化认同的红色经典整本书教学研究</w:t>
            </w:r>
            <w:r>
              <w:rPr>
                <w:rStyle w:val="11"/>
                <w:rFonts w:eastAsia="宋体"/>
                <w:lang w:val="en-US" w:eastAsia="zh-CN" w:bidi="ar"/>
              </w:rPr>
              <w:t>——</w:t>
            </w:r>
            <w:r>
              <w:rPr>
                <w:rStyle w:val="10"/>
                <w:lang w:val="en-US" w:eastAsia="zh-CN" w:bidi="ar"/>
              </w:rPr>
              <w:t>以第三学段为例</w:t>
            </w:r>
          </w:p>
        </w:tc>
      </w:tr>
      <w:tr w14:paraId="6247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2D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B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基于核心素养的小学语文中段</w:t>
            </w:r>
            <w:r>
              <w:rPr>
                <w:rStyle w:val="14"/>
                <w:rFonts w:eastAsia="宋体"/>
                <w:lang w:val="en-US" w:eastAsia="zh-CN" w:bidi="ar"/>
              </w:rPr>
              <w:t>“1+X”</w:t>
            </w:r>
            <w:r>
              <w:rPr>
                <w:rStyle w:val="15"/>
                <w:lang w:val="en-US" w:eastAsia="zh-CN" w:bidi="ar"/>
              </w:rPr>
              <w:t>阅读教学策略探究</w:t>
            </w:r>
          </w:p>
        </w:tc>
      </w:tr>
      <w:tr w14:paraId="1A5B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06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汉字字理在小学低年级识字教学中的应用现状与改进策略研究</w:t>
            </w:r>
          </w:p>
        </w:tc>
      </w:tr>
      <w:tr w14:paraId="453A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80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3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小学语文课堂有效提问现状与提升策略研究</w:t>
            </w:r>
          </w:p>
        </w:tc>
      </w:tr>
      <w:tr w14:paraId="64DC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C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BF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双减</w:t>
            </w:r>
            <w:r>
              <w:rPr>
                <w:rStyle w:val="11"/>
                <w:rFonts w:eastAsia="宋体"/>
                <w:lang w:val="en-US" w:eastAsia="zh-CN" w:bidi="ar"/>
              </w:rPr>
              <w:t>”</w:t>
            </w:r>
            <w:r>
              <w:rPr>
                <w:rStyle w:val="10"/>
                <w:lang w:val="en-US" w:eastAsia="zh-CN" w:bidi="ar"/>
              </w:rPr>
              <w:t>背景下小学语文低段作业创新设计研究</w:t>
            </w:r>
            <w:r>
              <w:rPr>
                <w:rStyle w:val="11"/>
                <w:rFonts w:eastAsia="宋体"/>
                <w:lang w:val="en-US" w:eastAsia="zh-CN" w:bidi="ar"/>
              </w:rPr>
              <w:t>——</w:t>
            </w:r>
            <w:r>
              <w:rPr>
                <w:rStyle w:val="10"/>
                <w:lang w:val="en-US" w:eastAsia="zh-CN" w:bidi="ar"/>
              </w:rPr>
              <w:t>以</w:t>
            </w:r>
            <w:r>
              <w:rPr>
                <w:rStyle w:val="11"/>
                <w:rFonts w:eastAsia="宋体"/>
                <w:lang w:val="en-US" w:eastAsia="zh-CN" w:bidi="ar"/>
              </w:rPr>
              <w:t>“</w:t>
            </w:r>
            <w:r>
              <w:rPr>
                <w:rStyle w:val="10"/>
                <w:lang w:val="en-US" w:eastAsia="zh-CN" w:bidi="ar"/>
              </w:rPr>
              <w:t>生活化识字</w:t>
            </w:r>
            <w:r>
              <w:rPr>
                <w:rStyle w:val="11"/>
                <w:rFonts w:eastAsia="宋体"/>
                <w:lang w:val="en-US" w:eastAsia="zh-CN" w:bidi="ar"/>
              </w:rPr>
              <w:t>”</w:t>
            </w:r>
            <w:r>
              <w:rPr>
                <w:rStyle w:val="10"/>
                <w:lang w:val="en-US" w:eastAsia="zh-CN" w:bidi="ar"/>
              </w:rPr>
              <w:t>为例</w:t>
            </w:r>
          </w:p>
        </w:tc>
      </w:tr>
      <w:tr w14:paraId="540B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4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F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w:t>
            </w:r>
            <w:r>
              <w:rPr>
                <w:rStyle w:val="14"/>
                <w:rFonts w:eastAsia="宋体"/>
                <w:lang w:val="en-US" w:eastAsia="zh-CN" w:bidi="ar"/>
              </w:rPr>
              <w:t>“</w:t>
            </w:r>
            <w:r>
              <w:rPr>
                <w:rStyle w:val="15"/>
                <w:lang w:val="en-US" w:eastAsia="zh-CN" w:bidi="ar"/>
              </w:rPr>
              <w:t>实用性阅读与交流</w:t>
            </w:r>
            <w:r>
              <w:rPr>
                <w:rStyle w:val="14"/>
                <w:rFonts w:eastAsia="宋体"/>
                <w:lang w:val="en-US" w:eastAsia="zh-CN" w:bidi="ar"/>
              </w:rPr>
              <w:t>”</w:t>
            </w:r>
            <w:r>
              <w:rPr>
                <w:rStyle w:val="15"/>
                <w:lang w:val="en-US" w:eastAsia="zh-CN" w:bidi="ar"/>
              </w:rPr>
              <w:t>教学优化实施探讨</w:t>
            </w:r>
            <w:r>
              <w:rPr>
                <w:rStyle w:val="14"/>
                <w:rFonts w:eastAsia="宋体"/>
                <w:lang w:val="en-US" w:eastAsia="zh-CN" w:bidi="ar"/>
              </w:rPr>
              <w:t>——</w:t>
            </w:r>
            <w:r>
              <w:rPr>
                <w:rStyle w:val="15"/>
                <w:lang w:val="en-US" w:eastAsia="zh-CN" w:bidi="ar"/>
              </w:rPr>
              <w:t>以第二学段日常应用文为例</w:t>
            </w:r>
          </w:p>
        </w:tc>
      </w:tr>
      <w:tr w14:paraId="15C3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AC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7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思维导图在小学整本书阅读教学中的应用探究</w:t>
            </w:r>
            <w:r>
              <w:rPr>
                <w:rStyle w:val="14"/>
                <w:rFonts w:eastAsia="宋体"/>
                <w:lang w:val="en-US" w:eastAsia="zh-CN" w:bidi="ar"/>
              </w:rPr>
              <w:t>——</w:t>
            </w:r>
            <w:r>
              <w:rPr>
                <w:rStyle w:val="15"/>
                <w:lang w:val="en-US" w:eastAsia="zh-CN" w:bidi="ar"/>
              </w:rPr>
              <w:t>以第三学段儿童成长小说阅读为例</w:t>
            </w:r>
          </w:p>
        </w:tc>
      </w:tr>
      <w:tr w14:paraId="606D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7BE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B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新课标背景下小学语文教学与劳动教育的融合策略研究</w:t>
            </w:r>
          </w:p>
        </w:tc>
      </w:tr>
      <w:tr w14:paraId="2D87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D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0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思维导图在小学高年级整本书阅读教学中的应用研究</w:t>
            </w:r>
          </w:p>
        </w:tc>
      </w:tr>
      <w:tr w14:paraId="0A3B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B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2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新课标背景下小学低年级阅读教学策略研究</w:t>
            </w:r>
          </w:p>
        </w:tc>
      </w:tr>
      <w:tr w14:paraId="0FB0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0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85D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5"/>
                <w:lang w:val="en-US" w:eastAsia="zh-CN" w:bidi="ar"/>
              </w:rPr>
              <w:t>文学阅读与创意表达</w:t>
            </w:r>
            <w:r>
              <w:rPr>
                <w:rStyle w:val="14"/>
                <w:rFonts w:eastAsia="宋体"/>
                <w:lang w:val="en-US" w:eastAsia="zh-CN" w:bidi="ar"/>
              </w:rPr>
              <w:t>”</w:t>
            </w:r>
            <w:r>
              <w:rPr>
                <w:rStyle w:val="15"/>
                <w:lang w:val="en-US" w:eastAsia="zh-CN" w:bidi="ar"/>
              </w:rPr>
              <w:t>任务群下小学低学段儿童诗教学策略研究</w:t>
            </w:r>
          </w:p>
        </w:tc>
      </w:tr>
      <w:tr w14:paraId="5AB7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2D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0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支架式教学在小学整本书阅读教学中的应用探究</w:t>
            </w:r>
            <w:r>
              <w:rPr>
                <w:rStyle w:val="14"/>
                <w:rFonts w:eastAsia="宋体"/>
                <w:lang w:val="en-US" w:eastAsia="zh-CN" w:bidi="ar"/>
              </w:rPr>
              <w:t>——</w:t>
            </w:r>
            <w:r>
              <w:rPr>
                <w:rStyle w:val="15"/>
                <w:lang w:val="en-US" w:eastAsia="zh-CN" w:bidi="ar"/>
              </w:rPr>
              <w:t>以《</w:t>
            </w:r>
            <w:r>
              <w:rPr>
                <w:rStyle w:val="14"/>
                <w:rFonts w:eastAsia="宋体"/>
                <w:lang w:val="en-US" w:eastAsia="zh-CN" w:bidi="ar"/>
              </w:rPr>
              <w:t>XX</w:t>
            </w:r>
            <w:r>
              <w:rPr>
                <w:rStyle w:val="15"/>
                <w:lang w:val="en-US" w:eastAsia="zh-CN" w:bidi="ar"/>
              </w:rPr>
              <w:t>》为例</w:t>
            </w:r>
          </w:p>
        </w:tc>
      </w:tr>
      <w:tr w14:paraId="37F3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94E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7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文本细读在小学语文第三学段古诗教学中的应用策略</w:t>
            </w:r>
          </w:p>
        </w:tc>
      </w:tr>
      <w:tr w14:paraId="7ABF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8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8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任务驱动教学法在小学语文阅读教学中的应用研究</w:t>
            </w:r>
          </w:p>
        </w:tc>
      </w:tr>
      <w:tr w14:paraId="4AEE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1B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5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小学语文阅读教学中铸牢中华民族共同体意识培育策略研究</w:t>
            </w:r>
          </w:p>
        </w:tc>
      </w:tr>
      <w:tr w14:paraId="7754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DC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5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小学古诗词教学渗透中华优秀传统文化研究</w:t>
            </w:r>
          </w:p>
        </w:tc>
      </w:tr>
      <w:tr w14:paraId="032B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36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D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德育在小学语文教学中的渗透策略研究</w:t>
            </w:r>
          </w:p>
        </w:tc>
      </w:tr>
      <w:tr w14:paraId="4B46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13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2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核心素养导向下小学高段古诗教学策略探析</w:t>
            </w:r>
          </w:p>
        </w:tc>
      </w:tr>
      <w:tr w14:paraId="7AD6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C0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5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项目式学习在小学高年级</w:t>
            </w:r>
            <w:r>
              <w:rPr>
                <w:rStyle w:val="14"/>
                <w:rFonts w:eastAsia="宋体"/>
                <w:lang w:val="en-US" w:eastAsia="zh-CN" w:bidi="ar"/>
              </w:rPr>
              <w:t>“</w:t>
            </w:r>
            <w:r>
              <w:rPr>
                <w:rStyle w:val="15"/>
                <w:lang w:val="en-US" w:eastAsia="zh-CN" w:bidi="ar"/>
              </w:rPr>
              <w:t>中华优秀传统文化</w:t>
            </w:r>
            <w:r>
              <w:rPr>
                <w:rStyle w:val="14"/>
                <w:rFonts w:eastAsia="宋体"/>
                <w:lang w:val="en-US" w:eastAsia="zh-CN" w:bidi="ar"/>
              </w:rPr>
              <w:t>”</w:t>
            </w:r>
            <w:r>
              <w:rPr>
                <w:rStyle w:val="15"/>
                <w:lang w:val="en-US" w:eastAsia="zh-CN" w:bidi="ar"/>
              </w:rPr>
              <w:t>主题教学中的应用</w:t>
            </w:r>
          </w:p>
        </w:tc>
      </w:tr>
      <w:tr w14:paraId="6E97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83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绘本阅读在小学低年级情感教育中的应用研究</w:t>
            </w:r>
          </w:p>
        </w:tc>
      </w:tr>
      <w:tr w14:paraId="1F9D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3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E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小学语文习作教学中</w:t>
            </w:r>
            <w:r>
              <w:rPr>
                <w:rStyle w:val="14"/>
                <w:rFonts w:eastAsia="宋体"/>
                <w:lang w:val="en-US" w:eastAsia="zh-CN" w:bidi="ar"/>
              </w:rPr>
              <w:t>“</w:t>
            </w:r>
            <w:r>
              <w:rPr>
                <w:rStyle w:val="15"/>
                <w:lang w:val="en-US" w:eastAsia="zh-CN" w:bidi="ar"/>
              </w:rPr>
              <w:t>图</w:t>
            </w:r>
            <w:r>
              <w:rPr>
                <w:rStyle w:val="14"/>
                <w:rFonts w:eastAsia="宋体"/>
                <w:lang w:val="en-US" w:eastAsia="zh-CN" w:bidi="ar"/>
              </w:rPr>
              <w:t>—</w:t>
            </w:r>
            <w:r>
              <w:rPr>
                <w:rStyle w:val="15"/>
                <w:lang w:val="en-US" w:eastAsia="zh-CN" w:bidi="ar"/>
              </w:rPr>
              <w:t>说</w:t>
            </w:r>
            <w:r>
              <w:rPr>
                <w:rStyle w:val="14"/>
                <w:rFonts w:eastAsia="宋体"/>
                <w:lang w:val="en-US" w:eastAsia="zh-CN" w:bidi="ar"/>
              </w:rPr>
              <w:t>—</w:t>
            </w:r>
            <w:r>
              <w:rPr>
                <w:rStyle w:val="15"/>
                <w:lang w:val="en-US" w:eastAsia="zh-CN" w:bidi="ar"/>
              </w:rPr>
              <w:t>写</w:t>
            </w:r>
            <w:r>
              <w:rPr>
                <w:rStyle w:val="14"/>
                <w:rFonts w:eastAsia="宋体"/>
                <w:lang w:val="en-US" w:eastAsia="zh-CN" w:bidi="ar"/>
              </w:rPr>
              <w:t>”</w:t>
            </w:r>
            <w:r>
              <w:rPr>
                <w:rStyle w:val="15"/>
                <w:lang w:val="en-US" w:eastAsia="zh-CN" w:bidi="ar"/>
              </w:rPr>
              <w:t>支架策略的有效性研究</w:t>
            </w:r>
          </w:p>
        </w:tc>
      </w:tr>
      <w:tr w14:paraId="1BD7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15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B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传统节日文化活动对增强小学生文化认同感的实践研究</w:t>
            </w:r>
          </w:p>
        </w:tc>
      </w:tr>
      <w:tr w14:paraId="6E53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C9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C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生活化作文教学在小学中段的实践</w:t>
            </w:r>
            <w:r>
              <w:rPr>
                <w:rStyle w:val="15"/>
                <w:lang w:val="en-US" w:eastAsia="zh-CN" w:bidi="ar"/>
              </w:rPr>
              <w:t>策略研究</w:t>
            </w:r>
          </w:p>
        </w:tc>
      </w:tr>
      <w:tr w14:paraId="0FD3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9E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CA2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5"/>
                <w:lang w:val="en-US" w:eastAsia="zh-CN" w:bidi="ar"/>
              </w:rPr>
              <w:t>快乐读书吧</w:t>
            </w:r>
            <w:r>
              <w:rPr>
                <w:rStyle w:val="14"/>
                <w:rFonts w:eastAsia="宋体"/>
                <w:lang w:val="en-US" w:eastAsia="zh-CN" w:bidi="ar"/>
              </w:rPr>
              <w:t>”</w:t>
            </w:r>
            <w:r>
              <w:rPr>
                <w:rStyle w:val="15"/>
                <w:lang w:val="en-US" w:eastAsia="zh-CN" w:bidi="ar"/>
              </w:rPr>
              <w:t>与</w:t>
            </w:r>
            <w:r>
              <w:rPr>
                <w:rStyle w:val="14"/>
                <w:rFonts w:eastAsia="宋体"/>
                <w:lang w:val="en-US" w:eastAsia="zh-CN" w:bidi="ar"/>
              </w:rPr>
              <w:t>“</w:t>
            </w:r>
            <w:r>
              <w:rPr>
                <w:rStyle w:val="15"/>
                <w:lang w:val="en-US" w:eastAsia="zh-CN" w:bidi="ar"/>
              </w:rPr>
              <w:t>绘本阅读</w:t>
            </w:r>
            <w:r>
              <w:rPr>
                <w:rStyle w:val="14"/>
                <w:rFonts w:eastAsia="宋体"/>
                <w:lang w:val="en-US" w:eastAsia="zh-CN" w:bidi="ar"/>
              </w:rPr>
              <w:t>”</w:t>
            </w:r>
            <w:r>
              <w:rPr>
                <w:rStyle w:val="15"/>
                <w:lang w:val="en-US" w:eastAsia="zh-CN" w:bidi="ar"/>
              </w:rPr>
              <w:t>的衔接教学策略研究</w:t>
            </w:r>
          </w:p>
        </w:tc>
      </w:tr>
      <w:tr w14:paraId="2DFE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6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0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小学低年级识字教学与汉字文化启蒙融合的实践研究</w:t>
            </w:r>
          </w:p>
        </w:tc>
      </w:tr>
      <w:tr w14:paraId="1636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41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4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小学语文预测策略在童话阅读教学中的应用研究</w:t>
            </w:r>
          </w:p>
        </w:tc>
      </w:tr>
      <w:tr w14:paraId="1FF7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8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E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指向思维发展的小学中年级群文阅读教学实践研究</w:t>
            </w:r>
          </w:p>
        </w:tc>
      </w:tr>
      <w:tr w14:paraId="07C0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3E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FC1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5"/>
                <w:lang w:val="en-US" w:eastAsia="zh-CN" w:bidi="ar"/>
              </w:rPr>
              <w:t>文学阅读与创意表达</w:t>
            </w:r>
            <w:r>
              <w:rPr>
                <w:rStyle w:val="14"/>
                <w:rFonts w:eastAsia="宋体"/>
                <w:lang w:val="en-US" w:eastAsia="zh-CN" w:bidi="ar"/>
              </w:rPr>
              <w:t>”</w:t>
            </w:r>
            <w:r>
              <w:rPr>
                <w:rStyle w:val="15"/>
                <w:lang w:val="en-US" w:eastAsia="zh-CN" w:bidi="ar"/>
              </w:rPr>
              <w:t>学习任务群背景下的神话教学现状及策略研究</w:t>
            </w:r>
          </w:p>
        </w:tc>
      </w:tr>
      <w:tr w14:paraId="4D52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08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古诗教学中的审美教育与情感价值培养</w:t>
            </w:r>
          </w:p>
        </w:tc>
      </w:tr>
      <w:tr w14:paraId="2682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6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实践育人视域下</w:t>
            </w:r>
            <w:r>
              <w:rPr>
                <w:rStyle w:val="14"/>
                <w:rFonts w:eastAsia="宋体"/>
                <w:lang w:val="en-US" w:eastAsia="zh-CN" w:bidi="ar"/>
              </w:rPr>
              <w:t>“1+3+N”</w:t>
            </w:r>
            <w:r>
              <w:rPr>
                <w:rStyle w:val="15"/>
                <w:lang w:val="en-US" w:eastAsia="zh-CN" w:bidi="ar"/>
              </w:rPr>
              <w:t>小学劳动教育课程体系的构建探究</w:t>
            </w:r>
          </w:p>
        </w:tc>
      </w:tr>
      <w:tr w14:paraId="1486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CA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思维导图在小学语文思辨性阅读教学应用研究</w:t>
            </w:r>
          </w:p>
        </w:tc>
      </w:tr>
      <w:tr w14:paraId="4C2C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BED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A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小学道德与法治教育与生活化教学结合实践的策略研究</w:t>
            </w:r>
          </w:p>
        </w:tc>
      </w:tr>
      <w:tr w14:paraId="48B0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A8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7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情境教学法在小学低年级英语教学中的实践探索</w:t>
            </w:r>
          </w:p>
        </w:tc>
      </w:tr>
      <w:tr w14:paraId="5589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6E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基于任务型教学的小学英语阅读教学策略探究</w:t>
            </w:r>
          </w:p>
        </w:tc>
      </w:tr>
      <w:tr w14:paraId="58B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1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731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双减</w:t>
            </w:r>
            <w:r>
              <w:rPr>
                <w:rStyle w:val="11"/>
                <w:rFonts w:eastAsia="宋体"/>
                <w:lang w:val="en-US" w:eastAsia="zh-CN" w:bidi="ar"/>
              </w:rPr>
              <w:t>”</w:t>
            </w:r>
            <w:r>
              <w:rPr>
                <w:rStyle w:val="10"/>
                <w:lang w:val="en-US" w:eastAsia="zh-CN" w:bidi="ar"/>
              </w:rPr>
              <w:t>政策下小学英语作业的设计与实施</w:t>
            </w:r>
          </w:p>
        </w:tc>
      </w:tr>
      <w:tr w14:paraId="5B4F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05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情景教学法在小学英语阅读中的应用</w:t>
            </w:r>
          </w:p>
        </w:tc>
      </w:tr>
      <w:tr w14:paraId="1E59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85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5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高年级小学生英语自主学习能力的培养策略</w:t>
            </w:r>
          </w:p>
        </w:tc>
      </w:tr>
      <w:tr w14:paraId="06D5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B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6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提问在小学英语课堂教学中的实践应用</w:t>
            </w:r>
          </w:p>
        </w:tc>
      </w:tr>
      <w:tr w14:paraId="2150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8D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0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有效情景创设的词汇教学探究策略</w:t>
            </w:r>
          </w:p>
        </w:tc>
      </w:tr>
      <w:tr w14:paraId="3D70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FB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7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小学低学段学生英语启蒙与人工智能语音助手辅助教学研究</w:t>
            </w:r>
          </w:p>
        </w:tc>
      </w:tr>
      <w:tr w14:paraId="51FF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9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8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绘本阅读对小学三年级学生英语阅读素养的影响研究</w:t>
            </w:r>
          </w:p>
        </w:tc>
      </w:tr>
      <w:tr w14:paraId="06F3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3A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1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多媒体技术在小学英语情景教学中的实践应用</w:t>
            </w:r>
          </w:p>
        </w:tc>
      </w:tr>
      <w:tr w14:paraId="16F6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9C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跨学科融合视角下的小学英语词汇教学研究</w:t>
            </w:r>
          </w:p>
        </w:tc>
      </w:tr>
      <w:tr w14:paraId="7EF1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8B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B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在小学英语课堂中创设情境式教学的优化路径探析</w:t>
            </w:r>
          </w:p>
        </w:tc>
      </w:tr>
      <w:tr w14:paraId="7AC1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41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6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在教学评一体化理念下词汇教学的设计与实践</w:t>
            </w:r>
          </w:p>
        </w:tc>
      </w:tr>
      <w:tr w14:paraId="0F3A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5E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9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绘本故事在小学英语词汇教学中的应用策略</w:t>
            </w:r>
          </w:p>
        </w:tc>
      </w:tr>
      <w:tr w14:paraId="1921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E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0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小学英语阅读教学中多媒体技术应用策略研究</w:t>
            </w:r>
          </w:p>
        </w:tc>
      </w:tr>
      <w:tr w14:paraId="70DC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A6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2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教材插画在小学英语故事教学中的有效应用</w:t>
            </w:r>
          </w:p>
        </w:tc>
      </w:tr>
      <w:tr w14:paraId="6153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D9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7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游戏在小学英语词汇教学中的应用</w:t>
            </w:r>
          </w:p>
        </w:tc>
      </w:tr>
      <w:tr w14:paraId="5A68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DA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互动模式在小学英语课堂中的有效性应用</w:t>
            </w:r>
          </w:p>
        </w:tc>
      </w:tr>
      <w:tr w14:paraId="1BDC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A5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小学英语词汇游戏化教学的设计与实践</w:t>
            </w:r>
          </w:p>
        </w:tc>
      </w:tr>
      <w:tr w14:paraId="14DD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9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D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小学英语阅读教学中文化意识培养路径探析</w:t>
            </w:r>
          </w:p>
        </w:tc>
      </w:tr>
      <w:tr w14:paraId="71AB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1E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4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小学英语教材插图的教学功能与应用策略分析</w:t>
            </w:r>
          </w:p>
        </w:tc>
      </w:tr>
      <w:tr w14:paraId="5434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5C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4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小学英语语法教学的趣味化探索</w:t>
            </w:r>
          </w:p>
        </w:tc>
      </w:tr>
      <w:tr w14:paraId="4D83E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9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小学科学户外探究活动的组织与安全管理研究</w:t>
            </w:r>
          </w:p>
        </w:tc>
      </w:tr>
      <w:tr w14:paraId="3175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0E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小学科学长周期探究活动的组织与指导策略</w:t>
            </w:r>
          </w:p>
        </w:tc>
      </w:tr>
      <w:tr w14:paraId="5E7A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26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B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家校合作促进小学生良好数学学习习惯养成的实践研究</w:t>
            </w:r>
          </w:p>
        </w:tc>
      </w:tr>
      <w:tr w14:paraId="4720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12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6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小学生家庭科学实验开展的现状与支持策略</w:t>
            </w:r>
          </w:p>
        </w:tc>
      </w:tr>
      <w:tr w14:paraId="27E4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50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F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小学数学教材中</w:t>
            </w:r>
            <w:r>
              <w:rPr>
                <w:rStyle w:val="11"/>
                <w:rFonts w:eastAsia="宋体"/>
                <w:lang w:val="en-US" w:eastAsia="zh-CN" w:bidi="ar"/>
              </w:rPr>
              <w:t>“</w:t>
            </w:r>
            <w:r>
              <w:rPr>
                <w:rStyle w:val="10"/>
                <w:lang w:val="en-US" w:eastAsia="zh-CN" w:bidi="ar"/>
              </w:rPr>
              <w:t>数学文化</w:t>
            </w:r>
            <w:r>
              <w:rPr>
                <w:rStyle w:val="11"/>
                <w:rFonts w:eastAsia="宋体"/>
                <w:lang w:val="en-US" w:eastAsia="zh-CN" w:bidi="ar"/>
              </w:rPr>
              <w:t>”</w:t>
            </w:r>
            <w:r>
              <w:rPr>
                <w:rStyle w:val="10"/>
                <w:lang w:val="en-US" w:eastAsia="zh-CN" w:bidi="ar"/>
              </w:rPr>
              <w:t>栏目的分析与使用策略研究</w:t>
            </w:r>
          </w:p>
        </w:tc>
      </w:tr>
      <w:tr w14:paraId="776F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12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9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小学数学教材插图的功能分析与使用现状研究</w:t>
            </w:r>
          </w:p>
        </w:tc>
      </w:tr>
      <w:tr w14:paraId="3D85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B9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8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小学数学教材习题的难度与认知水平比较研究</w:t>
            </w:r>
          </w:p>
        </w:tc>
      </w:tr>
      <w:tr w14:paraId="5E61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EC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A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你知道吗？</w:t>
            </w:r>
            <w:r>
              <w:rPr>
                <w:rStyle w:val="11"/>
                <w:rFonts w:eastAsia="宋体"/>
                <w:lang w:val="en-US" w:eastAsia="zh-CN" w:bidi="ar"/>
              </w:rPr>
              <w:t>”</w:t>
            </w:r>
            <w:r>
              <w:rPr>
                <w:rStyle w:val="10"/>
                <w:lang w:val="en-US" w:eastAsia="zh-CN" w:bidi="ar"/>
              </w:rPr>
              <w:t>栏目的教学价值与实现路径</w:t>
            </w:r>
          </w:p>
        </w:tc>
      </w:tr>
      <w:tr w14:paraId="0EFF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0E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小学数学教师教学反思内容与方式的案例研究</w:t>
            </w:r>
          </w:p>
        </w:tc>
      </w:tr>
      <w:tr w14:paraId="7FC9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32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小学科学教师跨学科知识结构的调查研究</w:t>
            </w:r>
          </w:p>
        </w:tc>
      </w:tr>
      <w:tr w14:paraId="391A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42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小学科学探究活动中教师指导策略的优化研究</w:t>
            </w:r>
          </w:p>
        </w:tc>
      </w:tr>
      <w:tr w14:paraId="70B0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DB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F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小学数学师范生教学技能培养的现状与反思</w:t>
            </w:r>
          </w:p>
        </w:tc>
      </w:tr>
      <w:tr w14:paraId="7EAA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19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F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小学科学教师学科教学知识（</w:t>
            </w:r>
            <w:r>
              <w:rPr>
                <w:rStyle w:val="11"/>
                <w:rFonts w:eastAsia="宋体"/>
                <w:lang w:val="en-US" w:eastAsia="zh-CN" w:bidi="ar"/>
              </w:rPr>
              <w:t>PCK</w:t>
            </w:r>
            <w:r>
              <w:rPr>
                <w:rStyle w:val="10"/>
                <w:lang w:val="en-US" w:eastAsia="zh-CN" w:bidi="ar"/>
              </w:rPr>
              <w:t>）的个案研究</w:t>
            </w:r>
          </w:p>
        </w:tc>
      </w:tr>
      <w:tr w14:paraId="4047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BF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2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基于深度学习的小学数学问题解决教学策略研究</w:t>
            </w:r>
          </w:p>
        </w:tc>
      </w:tr>
      <w:tr w14:paraId="752D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E3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C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基于生活情境的小学数学应用题教学研究</w:t>
            </w:r>
          </w:p>
        </w:tc>
      </w:tr>
      <w:tr w14:paraId="1538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E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C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基于多元智能理论的小学数学差异化教学研究</w:t>
            </w:r>
          </w:p>
        </w:tc>
      </w:tr>
      <w:tr w14:paraId="34F9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D3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1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统计与概率</w:t>
            </w:r>
            <w:r>
              <w:rPr>
                <w:rStyle w:val="11"/>
                <w:rFonts w:eastAsia="宋体"/>
                <w:lang w:val="en-US" w:eastAsia="zh-CN" w:bidi="ar"/>
              </w:rPr>
              <w:t>”</w:t>
            </w:r>
            <w:r>
              <w:rPr>
                <w:rStyle w:val="10"/>
                <w:lang w:val="en-US" w:eastAsia="zh-CN" w:bidi="ar"/>
              </w:rPr>
              <w:t>教学的生活化研究</w:t>
            </w:r>
          </w:p>
        </w:tc>
      </w:tr>
      <w:tr w14:paraId="7B9B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63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小学中年级数学应用题解题策略的系统教学研究</w:t>
            </w:r>
          </w:p>
        </w:tc>
      </w:tr>
      <w:tr w14:paraId="0F72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33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0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利用科学阅读提升小学生科学素养的路径研究</w:t>
            </w:r>
          </w:p>
        </w:tc>
      </w:tr>
      <w:tr w14:paraId="59EB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4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B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基于概念图的小学科学复习课教学模式研究</w:t>
            </w:r>
          </w:p>
        </w:tc>
      </w:tr>
      <w:tr w14:paraId="5662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D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数与代数</w:t>
            </w:r>
            <w:r>
              <w:rPr>
                <w:rStyle w:val="11"/>
                <w:rFonts w:eastAsia="宋体"/>
                <w:lang w:val="en-US" w:eastAsia="zh-CN" w:bidi="ar"/>
              </w:rPr>
              <w:t>”</w:t>
            </w:r>
            <w:r>
              <w:rPr>
                <w:rStyle w:val="10"/>
                <w:lang w:val="en-US" w:eastAsia="zh-CN" w:bidi="ar"/>
              </w:rPr>
              <w:t>领域核心内容的理解与教学研究</w:t>
            </w:r>
          </w:p>
        </w:tc>
      </w:tr>
      <w:tr w14:paraId="0547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01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w:t>
            </w:r>
            <w:r>
              <w:rPr>
                <w:rStyle w:val="11"/>
                <w:rFonts w:eastAsia="宋体"/>
                <w:lang w:val="en-US" w:eastAsia="zh-CN" w:bidi="ar"/>
              </w:rPr>
              <w:t>“</w:t>
            </w:r>
            <w:r>
              <w:rPr>
                <w:rStyle w:val="10"/>
                <w:lang w:val="en-US" w:eastAsia="zh-CN" w:bidi="ar"/>
              </w:rPr>
              <w:t>生命科学</w:t>
            </w:r>
            <w:r>
              <w:rPr>
                <w:rStyle w:val="11"/>
                <w:rFonts w:eastAsia="宋体"/>
                <w:lang w:val="en-US" w:eastAsia="zh-CN" w:bidi="ar"/>
              </w:rPr>
              <w:t>”</w:t>
            </w:r>
            <w:r>
              <w:rPr>
                <w:rStyle w:val="10"/>
                <w:lang w:val="en-US" w:eastAsia="zh-CN" w:bidi="ar"/>
              </w:rPr>
              <w:t>领域核心概念建构的难点分析</w:t>
            </w:r>
          </w:p>
        </w:tc>
      </w:tr>
      <w:tr w14:paraId="7F1C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B7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E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常见的量</w:t>
            </w:r>
            <w:r>
              <w:rPr>
                <w:rStyle w:val="11"/>
                <w:rFonts w:eastAsia="宋体"/>
                <w:lang w:val="en-US" w:eastAsia="zh-CN" w:bidi="ar"/>
              </w:rPr>
              <w:t>”</w:t>
            </w:r>
            <w:r>
              <w:rPr>
                <w:rStyle w:val="10"/>
                <w:lang w:val="en-US" w:eastAsia="zh-CN" w:bidi="ar"/>
              </w:rPr>
              <w:t>概念教学的难点与对策</w:t>
            </w:r>
          </w:p>
        </w:tc>
      </w:tr>
      <w:tr w14:paraId="1052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FD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5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鸡兔同笼</w:t>
            </w:r>
            <w:r>
              <w:rPr>
                <w:rStyle w:val="11"/>
                <w:rFonts w:eastAsia="宋体"/>
                <w:lang w:val="en-US" w:eastAsia="zh-CN" w:bidi="ar"/>
              </w:rPr>
              <w:t>”</w:t>
            </w:r>
            <w:r>
              <w:rPr>
                <w:rStyle w:val="10"/>
                <w:lang w:val="en-US" w:eastAsia="zh-CN" w:bidi="ar"/>
              </w:rPr>
              <w:t>问题的多种解法及其教学价值</w:t>
            </w:r>
          </w:p>
        </w:tc>
      </w:tr>
      <w:tr w14:paraId="6629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23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A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小学数学课堂评价语言的激励性与有效性研究</w:t>
            </w:r>
          </w:p>
        </w:tc>
      </w:tr>
      <w:tr w14:paraId="2FC2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19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1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w:t>
            </w:r>
            <w:r>
              <w:rPr>
                <w:rStyle w:val="11"/>
                <w:rFonts w:eastAsia="宋体"/>
                <w:lang w:val="en-US" w:eastAsia="zh-CN" w:bidi="ar"/>
              </w:rPr>
              <w:t>STEAM</w:t>
            </w:r>
            <w:r>
              <w:rPr>
                <w:rStyle w:val="10"/>
                <w:lang w:val="en-US" w:eastAsia="zh-CN" w:bidi="ar"/>
              </w:rPr>
              <w:t>的小学</w:t>
            </w:r>
            <w:r>
              <w:rPr>
                <w:rStyle w:val="11"/>
                <w:rFonts w:eastAsia="宋体"/>
                <w:lang w:val="en-US" w:eastAsia="zh-CN" w:bidi="ar"/>
              </w:rPr>
              <w:t>“</w:t>
            </w:r>
            <w:r>
              <w:rPr>
                <w:rStyle w:val="10"/>
                <w:lang w:val="en-US" w:eastAsia="zh-CN" w:bidi="ar"/>
              </w:rPr>
              <w:t>设计与制作</w:t>
            </w:r>
            <w:r>
              <w:rPr>
                <w:rStyle w:val="11"/>
                <w:rFonts w:eastAsia="宋体"/>
                <w:lang w:val="en-US" w:eastAsia="zh-CN" w:bidi="ar"/>
              </w:rPr>
              <w:t>”</w:t>
            </w:r>
            <w:r>
              <w:rPr>
                <w:rStyle w:val="10"/>
                <w:lang w:val="en-US" w:eastAsia="zh-CN" w:bidi="ar"/>
              </w:rPr>
              <w:t>活动评价研究</w:t>
            </w:r>
          </w:p>
        </w:tc>
      </w:tr>
      <w:tr w14:paraId="7FBE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A1A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小学数学单元整体教学设计的理论与实践研究</w:t>
            </w:r>
          </w:p>
        </w:tc>
      </w:tr>
      <w:tr w14:paraId="5DFE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3C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B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大概念统整下的小学科学单元教学设计与实践</w:t>
            </w:r>
          </w:p>
        </w:tc>
      </w:tr>
      <w:tr w14:paraId="0935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75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4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基于认知负荷理论的小学数学多媒体课件设计</w:t>
            </w:r>
          </w:p>
        </w:tc>
      </w:tr>
      <w:tr w14:paraId="4387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A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E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游戏化教学在小学低段数学</w:t>
            </w:r>
            <w:r>
              <w:rPr>
                <w:rStyle w:val="11"/>
                <w:rFonts w:eastAsia="宋体"/>
                <w:lang w:val="en-US" w:eastAsia="zh-CN" w:bidi="ar"/>
              </w:rPr>
              <w:t>“</w:t>
            </w:r>
            <w:r>
              <w:rPr>
                <w:rStyle w:val="10"/>
                <w:lang w:val="en-US" w:eastAsia="zh-CN" w:bidi="ar"/>
              </w:rPr>
              <w:t>数的认识</w:t>
            </w:r>
            <w:r>
              <w:rPr>
                <w:rStyle w:val="11"/>
                <w:rFonts w:eastAsia="宋体"/>
                <w:lang w:val="en-US" w:eastAsia="zh-CN" w:bidi="ar"/>
              </w:rPr>
              <w:t>”</w:t>
            </w:r>
            <w:r>
              <w:rPr>
                <w:rStyle w:val="10"/>
                <w:lang w:val="en-US" w:eastAsia="zh-CN" w:bidi="ar"/>
              </w:rPr>
              <w:t>中的应用效果研究</w:t>
            </w:r>
          </w:p>
        </w:tc>
      </w:tr>
      <w:tr w14:paraId="5526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66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8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基于项目式学习的小学高年级科学</w:t>
            </w:r>
            <w:r>
              <w:rPr>
                <w:rStyle w:val="11"/>
                <w:rFonts w:eastAsia="宋体"/>
                <w:lang w:val="en-US" w:eastAsia="zh-CN" w:bidi="ar"/>
              </w:rPr>
              <w:t>“</w:t>
            </w:r>
            <w:r>
              <w:rPr>
                <w:rStyle w:val="10"/>
                <w:lang w:val="en-US" w:eastAsia="zh-CN" w:bidi="ar"/>
              </w:rPr>
              <w:t>设计与制作</w:t>
            </w:r>
            <w:r>
              <w:rPr>
                <w:rStyle w:val="11"/>
                <w:rFonts w:eastAsia="宋体"/>
                <w:lang w:val="en-US" w:eastAsia="zh-CN" w:bidi="ar"/>
              </w:rPr>
              <w:t>”</w:t>
            </w:r>
            <w:r>
              <w:rPr>
                <w:rStyle w:val="10"/>
                <w:lang w:val="en-US" w:eastAsia="zh-CN" w:bidi="ar"/>
              </w:rPr>
              <w:t>领域教学实践</w:t>
            </w:r>
          </w:p>
        </w:tc>
      </w:tr>
      <w:tr w14:paraId="4BDD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36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综合与实践</w:t>
            </w:r>
            <w:r>
              <w:rPr>
                <w:rStyle w:val="11"/>
                <w:rFonts w:eastAsia="宋体"/>
                <w:lang w:val="en-US" w:eastAsia="zh-CN" w:bidi="ar"/>
              </w:rPr>
              <w:t>”</w:t>
            </w:r>
            <w:r>
              <w:rPr>
                <w:rStyle w:val="10"/>
                <w:lang w:val="en-US" w:eastAsia="zh-CN" w:bidi="ar"/>
              </w:rPr>
              <w:t>领域教学现状及改进策略研究</w:t>
            </w:r>
          </w:p>
        </w:tc>
      </w:tr>
      <w:tr w14:paraId="4350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8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9C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Style w:val="11"/>
                <w:rFonts w:eastAsia="宋体"/>
                <w:lang w:val="en-US" w:eastAsia="zh-CN" w:bidi="ar"/>
              </w:rPr>
              <w:t>“</w:t>
            </w:r>
            <w:r>
              <w:rPr>
                <w:rStyle w:val="10"/>
                <w:lang w:val="en-US" w:eastAsia="zh-CN" w:bidi="ar"/>
              </w:rPr>
              <w:t>做中学</w:t>
            </w:r>
            <w:r>
              <w:rPr>
                <w:rStyle w:val="11"/>
                <w:rFonts w:eastAsia="宋体"/>
                <w:lang w:val="en-US" w:eastAsia="zh-CN" w:bidi="ar"/>
              </w:rPr>
              <w:t>”</w:t>
            </w:r>
            <w:r>
              <w:rPr>
                <w:rStyle w:val="10"/>
                <w:lang w:val="en-US" w:eastAsia="zh-CN" w:bidi="ar"/>
              </w:rPr>
              <w:t>理念在小学低年级科学教学中的实践探索</w:t>
            </w:r>
          </w:p>
        </w:tc>
      </w:tr>
      <w:tr w14:paraId="000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A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A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小学数学思想方法渗透的教学案例研究</w:t>
            </w:r>
            <w:r>
              <w:rPr>
                <w:rStyle w:val="11"/>
                <w:rFonts w:eastAsia="宋体"/>
                <w:lang w:val="en-US" w:eastAsia="zh-CN" w:bidi="ar"/>
              </w:rPr>
              <w:t>——</w:t>
            </w:r>
            <w:r>
              <w:rPr>
                <w:rStyle w:val="10"/>
                <w:lang w:val="en-US" w:eastAsia="zh-CN" w:bidi="ar"/>
              </w:rPr>
              <w:t>以</w:t>
            </w:r>
            <w:r>
              <w:rPr>
                <w:rStyle w:val="11"/>
                <w:rFonts w:eastAsia="宋体"/>
                <w:lang w:val="en-US" w:eastAsia="zh-CN" w:bidi="ar"/>
              </w:rPr>
              <w:t>“</w:t>
            </w:r>
            <w:r>
              <w:rPr>
                <w:rStyle w:val="10"/>
                <w:lang w:val="en-US" w:eastAsia="zh-CN" w:bidi="ar"/>
              </w:rPr>
              <w:t>转化</w:t>
            </w:r>
            <w:r>
              <w:rPr>
                <w:rStyle w:val="11"/>
                <w:rFonts w:eastAsia="宋体"/>
                <w:lang w:val="en-US" w:eastAsia="zh-CN" w:bidi="ar"/>
              </w:rPr>
              <w:t>”</w:t>
            </w:r>
            <w:r>
              <w:rPr>
                <w:rStyle w:val="10"/>
                <w:lang w:val="en-US" w:eastAsia="zh-CN" w:bidi="ar"/>
              </w:rPr>
              <w:t>为例</w:t>
            </w:r>
          </w:p>
        </w:tc>
      </w:tr>
      <w:tr w14:paraId="562D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C3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A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数形结合思想在小学数学问题解决中的应用研究</w:t>
            </w:r>
          </w:p>
        </w:tc>
      </w:tr>
      <w:tr w14:paraId="0D0B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D7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2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绘本阅读在小学低段数学教学中的应用研究</w:t>
            </w:r>
          </w:p>
        </w:tc>
      </w:tr>
      <w:tr w14:paraId="02C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FD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8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数学史融入小学数学课堂的教学案例开发</w:t>
            </w:r>
          </w:p>
        </w:tc>
      </w:tr>
      <w:tr w14:paraId="4935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2A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A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微课在小学数学重难点教学中的应用模式研究</w:t>
            </w:r>
          </w:p>
        </w:tc>
      </w:tr>
      <w:tr w14:paraId="6FB5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A5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几何画板在小学高年级</w:t>
            </w:r>
            <w:r>
              <w:rPr>
                <w:rStyle w:val="11"/>
                <w:rFonts w:eastAsia="宋体"/>
                <w:lang w:val="en-US" w:eastAsia="zh-CN" w:bidi="ar"/>
              </w:rPr>
              <w:t>“</w:t>
            </w:r>
            <w:r>
              <w:rPr>
                <w:rStyle w:val="10"/>
                <w:lang w:val="en-US" w:eastAsia="zh-CN" w:bidi="ar"/>
              </w:rPr>
              <w:t>图形与几何</w:t>
            </w:r>
            <w:r>
              <w:rPr>
                <w:rStyle w:val="11"/>
                <w:rFonts w:eastAsia="宋体"/>
                <w:lang w:val="en-US" w:eastAsia="zh-CN" w:bidi="ar"/>
              </w:rPr>
              <w:t>”</w:t>
            </w:r>
            <w:r>
              <w:rPr>
                <w:rStyle w:val="10"/>
                <w:lang w:val="en-US" w:eastAsia="zh-CN" w:bidi="ar"/>
              </w:rPr>
              <w:t>教学中的应用</w:t>
            </w:r>
          </w:p>
        </w:tc>
      </w:tr>
      <w:tr w14:paraId="512D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ED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5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小学科学跨学科主题</w:t>
            </w:r>
            <w:r>
              <w:rPr>
                <w:rStyle w:val="11"/>
                <w:rFonts w:eastAsia="宋体"/>
                <w:lang w:val="en-US" w:eastAsia="zh-CN" w:bidi="ar"/>
              </w:rPr>
              <w:t>“</w:t>
            </w:r>
            <w:r>
              <w:rPr>
                <w:rStyle w:val="10"/>
                <w:lang w:val="en-US" w:eastAsia="zh-CN" w:bidi="ar"/>
              </w:rPr>
              <w:t>我们的校园植物</w:t>
            </w:r>
            <w:r>
              <w:rPr>
                <w:rStyle w:val="11"/>
                <w:rFonts w:eastAsia="宋体"/>
                <w:lang w:val="en-US" w:eastAsia="zh-CN" w:bidi="ar"/>
              </w:rPr>
              <w:t>”</w:t>
            </w:r>
            <w:r>
              <w:rPr>
                <w:rStyle w:val="10"/>
                <w:lang w:val="en-US" w:eastAsia="zh-CN" w:bidi="ar"/>
              </w:rPr>
              <w:t>项目设计</w:t>
            </w:r>
          </w:p>
        </w:tc>
      </w:tr>
      <w:tr w14:paraId="0A06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E3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小学科学与语文课程整合的案例研究</w:t>
            </w:r>
            <w:r>
              <w:rPr>
                <w:rStyle w:val="11"/>
                <w:rFonts w:eastAsia="宋体"/>
                <w:lang w:val="en-US" w:eastAsia="zh-CN" w:bidi="ar"/>
              </w:rPr>
              <w:t>——</w:t>
            </w:r>
            <w:r>
              <w:rPr>
                <w:rStyle w:val="10"/>
                <w:lang w:val="en-US" w:eastAsia="zh-CN" w:bidi="ar"/>
              </w:rPr>
              <w:t>以观察日记为例</w:t>
            </w:r>
          </w:p>
        </w:tc>
      </w:tr>
      <w:tr w14:paraId="1C04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94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7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小学数学与美术学科融合的主题活动设计</w:t>
            </w:r>
          </w:p>
        </w:tc>
      </w:tr>
      <w:tr w14:paraId="0A92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EC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3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小学数学课后服务中兴趣社团活动的设计与实施</w:t>
            </w:r>
          </w:p>
        </w:tc>
      </w:tr>
      <w:tr w14:paraId="45E8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2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7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小学低年级数学课堂管理中的游戏规则应用研究</w:t>
            </w:r>
          </w:p>
        </w:tc>
      </w:tr>
      <w:tr w14:paraId="705A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7B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7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小学数学课堂提问的有效性及优化路径研究</w:t>
            </w:r>
          </w:p>
        </w:tc>
      </w:tr>
      <w:tr w14:paraId="316C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0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1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小学数学课堂小结的有效形式与功能研究</w:t>
            </w:r>
          </w:p>
        </w:tc>
      </w:tr>
      <w:tr w14:paraId="7CFD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6D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9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小学数学课堂导入情境创设的原则与类型研究</w:t>
            </w:r>
          </w:p>
        </w:tc>
      </w:tr>
      <w:tr w14:paraId="4A43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DF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小学数学估算能力的培养现状及教学改进研究</w:t>
            </w:r>
          </w:p>
        </w:tc>
      </w:tr>
      <w:tr w14:paraId="0C60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A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A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小学生科学论证能力培养的教学模式初探</w:t>
            </w:r>
          </w:p>
        </w:tc>
      </w:tr>
      <w:tr w14:paraId="60C3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6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F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小学高年级学生数学阅读能力的调查与培养研究</w:t>
            </w:r>
          </w:p>
        </w:tc>
      </w:tr>
      <w:tr w14:paraId="7984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09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1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小学生数学符号意识的发展特点及教学研究</w:t>
            </w:r>
          </w:p>
        </w:tc>
      </w:tr>
      <w:tr w14:paraId="069E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BF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1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w:t>
            </w:r>
            <w:r>
              <w:rPr>
                <w:rStyle w:val="11"/>
                <w:rFonts w:eastAsia="宋体"/>
                <w:lang w:val="en-US" w:eastAsia="zh-CN" w:bidi="ar"/>
              </w:rPr>
              <w:t>“</w:t>
            </w:r>
            <w:r>
              <w:rPr>
                <w:rStyle w:val="10"/>
                <w:lang w:val="en-US" w:eastAsia="zh-CN" w:bidi="ar"/>
              </w:rPr>
              <w:t>图形与几何</w:t>
            </w:r>
            <w:r>
              <w:rPr>
                <w:rStyle w:val="11"/>
                <w:rFonts w:eastAsia="宋体"/>
                <w:lang w:val="en-US" w:eastAsia="zh-CN" w:bidi="ar"/>
              </w:rPr>
              <w:t>”</w:t>
            </w:r>
            <w:r>
              <w:rPr>
                <w:rStyle w:val="10"/>
                <w:lang w:val="en-US" w:eastAsia="zh-CN" w:bidi="ar"/>
              </w:rPr>
              <w:t>领域学生空间观念培养策略</w:t>
            </w:r>
          </w:p>
        </w:tc>
      </w:tr>
      <w:tr w14:paraId="7D4E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1D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4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小学高年级学生数学自主学习能力培养的实践研究</w:t>
            </w:r>
          </w:p>
        </w:tc>
      </w:tr>
      <w:tr w14:paraId="050C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1B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数学游戏对小学中段学生逻辑思维能力影响的实验研究</w:t>
            </w:r>
          </w:p>
        </w:tc>
      </w:tr>
      <w:tr w14:paraId="28AA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0F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D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小学数学教学中学生批判性思维培养的初步探索</w:t>
            </w:r>
          </w:p>
        </w:tc>
      </w:tr>
      <w:tr w14:paraId="2734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70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小学数学课堂中</w:t>
            </w:r>
            <w:r>
              <w:rPr>
                <w:rStyle w:val="11"/>
                <w:rFonts w:eastAsia="宋体"/>
                <w:lang w:val="en-US" w:eastAsia="zh-CN" w:bidi="ar"/>
              </w:rPr>
              <w:t>“</w:t>
            </w:r>
            <w:r>
              <w:rPr>
                <w:rStyle w:val="10"/>
                <w:lang w:val="en-US" w:eastAsia="zh-CN" w:bidi="ar"/>
              </w:rPr>
              <w:t>一题多解</w:t>
            </w:r>
            <w:r>
              <w:rPr>
                <w:rStyle w:val="11"/>
                <w:rFonts w:eastAsia="宋体"/>
                <w:lang w:val="en-US" w:eastAsia="zh-CN" w:bidi="ar"/>
              </w:rPr>
              <w:t>”</w:t>
            </w:r>
            <w:r>
              <w:rPr>
                <w:rStyle w:val="10"/>
                <w:lang w:val="en-US" w:eastAsia="zh-CN" w:bidi="ar"/>
              </w:rPr>
              <w:t>对学生思维灵活性的影响</w:t>
            </w:r>
          </w:p>
        </w:tc>
      </w:tr>
      <w:tr w14:paraId="6B40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68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A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小学生对</w:t>
            </w:r>
            <w:r>
              <w:rPr>
                <w:rStyle w:val="11"/>
                <w:rFonts w:eastAsia="宋体"/>
                <w:lang w:val="en-US" w:eastAsia="zh-CN" w:bidi="ar"/>
              </w:rPr>
              <w:t>“</w:t>
            </w:r>
            <w:r>
              <w:rPr>
                <w:rStyle w:val="10"/>
                <w:lang w:val="en-US" w:eastAsia="zh-CN" w:bidi="ar"/>
              </w:rPr>
              <w:t>生态系统</w:t>
            </w:r>
            <w:r>
              <w:rPr>
                <w:rStyle w:val="11"/>
                <w:rFonts w:eastAsia="宋体"/>
                <w:lang w:val="en-US" w:eastAsia="zh-CN" w:bidi="ar"/>
              </w:rPr>
              <w:t>”</w:t>
            </w:r>
            <w:r>
              <w:rPr>
                <w:rStyle w:val="10"/>
                <w:lang w:val="en-US" w:eastAsia="zh-CN" w:bidi="ar"/>
              </w:rPr>
              <w:t>概念理解水平的测评研究</w:t>
            </w:r>
          </w:p>
        </w:tc>
      </w:tr>
      <w:tr w14:paraId="2E9A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37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小学生数学学习动机的内外部影响因素研究</w:t>
            </w:r>
          </w:p>
        </w:tc>
      </w:tr>
      <w:tr w14:paraId="1925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CD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9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数学日记在促进小学生元认知发展中的作用研究</w:t>
            </w:r>
          </w:p>
        </w:tc>
      </w:tr>
      <w:tr w14:paraId="2006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1B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7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小学生数学学习策略的调查研究及指导建议</w:t>
            </w:r>
          </w:p>
        </w:tc>
      </w:tr>
      <w:tr w14:paraId="06C2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A9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小学数学审题习惯培养的实践研究</w:t>
            </w:r>
          </w:p>
        </w:tc>
      </w:tr>
      <w:tr w14:paraId="05E4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2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小学数学研学旅行课程的设计与实施初探</w:t>
            </w:r>
          </w:p>
        </w:tc>
      </w:tr>
      <w:tr w14:paraId="324A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5A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4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小学数学综合实践活动与德育融合的路径研究</w:t>
            </w:r>
          </w:p>
        </w:tc>
      </w:tr>
      <w:tr w14:paraId="2E59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8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F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小学数学综合与实践活动中的财商教育渗透</w:t>
            </w:r>
          </w:p>
        </w:tc>
      </w:tr>
      <w:tr w14:paraId="1F80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BB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小学数学课堂练习设计的层次性与有效性研究</w:t>
            </w:r>
          </w:p>
        </w:tc>
      </w:tr>
      <w:tr w14:paraId="2E07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DB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1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大概念视角下小学语文</w:t>
            </w:r>
            <w:r>
              <w:rPr>
                <w:rStyle w:val="11"/>
                <w:rFonts w:eastAsia="宋体"/>
                <w:lang w:val="en-US" w:eastAsia="zh-CN" w:bidi="ar"/>
              </w:rPr>
              <w:t>“</w:t>
            </w:r>
            <w:r>
              <w:rPr>
                <w:rStyle w:val="10"/>
                <w:lang w:val="en-US" w:eastAsia="zh-CN" w:bidi="ar"/>
              </w:rPr>
              <w:t>民间故事</w:t>
            </w:r>
            <w:r>
              <w:rPr>
                <w:rStyle w:val="11"/>
                <w:rFonts w:eastAsia="宋体"/>
                <w:lang w:val="en-US" w:eastAsia="zh-CN" w:bidi="ar"/>
              </w:rPr>
              <w:t>”</w:t>
            </w:r>
            <w:r>
              <w:rPr>
                <w:rStyle w:val="10"/>
                <w:lang w:val="en-US" w:eastAsia="zh-CN" w:bidi="ar"/>
              </w:rPr>
              <w:t>单元整体教学设计与实施</w:t>
            </w:r>
          </w:p>
        </w:tc>
      </w:tr>
      <w:tr w14:paraId="5F06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2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6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基于最近发展区的小学英语分层作业设计与成效</w:t>
            </w:r>
          </w:p>
        </w:tc>
      </w:tr>
    </w:tbl>
    <w:p w14:paraId="29A5F07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6647D2E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797465A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791C31B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3E41CA6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06CD3BE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77C764E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2527A8A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36DB35C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7DC68AF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1360A2C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67D5FB9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63B226C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280BAAD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3210220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2743193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568237C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0FBD28A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33C12D9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5F84849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1C6F7B9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17FD0A0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0F517A8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1254113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56C2335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6970078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4836FAA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225A44C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2DBDD94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学前教育专业（专升本）</w:t>
      </w:r>
    </w:p>
    <w:p w14:paraId="04C9C1E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p>
    <w:p w14:paraId="2ACC07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kern w:val="2"/>
          <w:sz w:val="28"/>
          <w:szCs w:val="28"/>
          <w:lang w:val="en-US" w:eastAsia="zh-CN" w:bidi="ar-SA"/>
        </w:rPr>
        <w:t>一、</w:t>
      </w:r>
      <w:r>
        <w:rPr>
          <w:rFonts w:hint="eastAsia" w:ascii="方正仿宋_GB2312" w:hAnsi="方正仿宋_GB2312" w:eastAsia="方正仿宋_GB2312" w:cs="方正仿宋_GB2312"/>
          <w:b/>
          <w:bCs/>
          <w:sz w:val="28"/>
          <w:szCs w:val="28"/>
        </w:rPr>
        <w:t xml:space="preserve">学前教育专业培养目标  </w:t>
      </w:r>
      <w:r>
        <w:rPr>
          <w:rFonts w:hint="eastAsia" w:ascii="方正仿宋_GB2312" w:hAnsi="方正仿宋_GB2312" w:eastAsia="方正仿宋_GB2312" w:cs="方正仿宋_GB2312"/>
          <w:sz w:val="28"/>
          <w:szCs w:val="28"/>
        </w:rPr>
        <w:t xml:space="preserve"> </w:t>
      </w:r>
    </w:p>
    <w:p w14:paraId="400BB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专业以立德树人为根本任务，紧跟国家学前教育改革发展需求，立足湖南、辐射周边，培养具有正确的社会主义核心价值观、高尚的师德与教育情怀，具备扎实的学前教育学科知识、突出的教育教学能力和艺术素养，明确的职业生涯规划，能够在幼儿园、保教机构及其他相关机构从事保教、教研和管理等方面工作的高素质应用型人才。</w:t>
      </w:r>
    </w:p>
    <w:p w14:paraId="6260192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 xml:space="preserve">二、毕业论文选题原则 </w:t>
      </w:r>
      <w:r>
        <w:rPr>
          <w:rFonts w:hint="eastAsia" w:ascii="方正仿宋_GB2312" w:hAnsi="方正仿宋_GB2312" w:eastAsia="方正仿宋_GB2312" w:cs="方正仿宋_GB2312"/>
          <w:sz w:val="28"/>
          <w:szCs w:val="28"/>
        </w:rPr>
        <w:t xml:space="preserve">  </w:t>
      </w:r>
    </w:p>
    <w:p w14:paraId="6AB4D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1.价值性与创新性相结合</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sz w:val="28"/>
          <w:szCs w:val="28"/>
        </w:rPr>
        <w:t>选题应对学前教育理论发展或实践改进具有现实意义。能够解决一线工作中的真问题，或对现有理论进行验证、补充与反思。</w:t>
      </w:r>
    </w:p>
    <w:p w14:paraId="1360C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2.科学性与可行性相统一</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sz w:val="28"/>
          <w:szCs w:val="28"/>
        </w:rPr>
        <w:t>选题应以学前教育学、心理学、社会学等成熟理论为基础，研究问题明确，概念界定清晰，符合学术规范</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充分考虑主客观条件，选题应与知识储备、研究兴趣和能力特长相匹配。</w:t>
      </w:r>
      <w:r>
        <w:rPr>
          <w:rFonts w:hint="eastAsia" w:ascii="方正仿宋_GB2312" w:hAnsi="方正仿宋_GB2312" w:eastAsia="方正仿宋_GB2312" w:cs="方正仿宋_GB2312"/>
          <w:sz w:val="28"/>
          <w:szCs w:val="28"/>
          <w:lang w:val="en-US" w:eastAsia="zh-CN"/>
        </w:rPr>
        <w:t>同时</w:t>
      </w:r>
      <w:r>
        <w:rPr>
          <w:rFonts w:hint="eastAsia" w:ascii="方正仿宋_GB2312" w:hAnsi="方正仿宋_GB2312" w:eastAsia="方正仿宋_GB2312" w:cs="方正仿宋_GB2312"/>
          <w:sz w:val="28"/>
          <w:szCs w:val="28"/>
        </w:rPr>
        <w:t>，应确保能获得足够的研究对象、有充足的时间等。</w:t>
      </w:r>
    </w:p>
    <w:p w14:paraId="66493B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3.实践性与导向性相呼应</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sz w:val="28"/>
          <w:szCs w:val="28"/>
        </w:rPr>
        <w:t>鼓励选择与幼儿园保教实践紧密相关的“真问题”。研究应源于实践，并能最终服务于实践，对提高保教质量有直接的参考价值。</w:t>
      </w:r>
      <w:r>
        <w:rPr>
          <w:rFonts w:hint="eastAsia" w:ascii="方正仿宋_GB2312" w:hAnsi="方正仿宋_GB2312" w:eastAsia="方正仿宋_GB2312" w:cs="方正仿宋_GB2312"/>
          <w:sz w:val="28"/>
          <w:szCs w:val="28"/>
          <w:lang w:val="en-US" w:eastAsia="zh-CN"/>
        </w:rPr>
        <w:t>同时，</w:t>
      </w:r>
      <w:r>
        <w:rPr>
          <w:rFonts w:hint="eastAsia" w:ascii="方正仿宋_GB2312" w:hAnsi="方正仿宋_GB2312" w:eastAsia="方正仿宋_GB2312" w:cs="方正仿宋_GB2312"/>
          <w:sz w:val="28"/>
          <w:szCs w:val="28"/>
        </w:rPr>
        <w:t>应积极回应国家学前教育发展的政策导向和时代需求，如《3-6岁儿童学习与发展指南》的落实、“幼小科学衔接”“普惠性幼儿园质量提升”“家园社协同育人”等热点议题。</w:t>
      </w:r>
    </w:p>
    <w:p w14:paraId="6E6F0A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4.具体性与操作性相匹配</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sz w:val="28"/>
          <w:szCs w:val="28"/>
        </w:rPr>
        <w:t>选题切忌“大而空”。应将一个宽泛的领域聚焦到一个具体、可操作的研究问题上。</w:t>
      </w:r>
    </w:p>
    <w:p w14:paraId="0D097A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 xml:space="preserve">三、毕业论文选题范围  </w:t>
      </w:r>
      <w:r>
        <w:rPr>
          <w:rFonts w:hint="eastAsia" w:ascii="方正仿宋_GB2312" w:hAnsi="方正仿宋_GB2312" w:eastAsia="方正仿宋_GB2312" w:cs="方正仿宋_GB2312"/>
          <w:sz w:val="28"/>
          <w:szCs w:val="28"/>
        </w:rPr>
        <w:t xml:space="preserve"> </w:t>
      </w:r>
    </w:p>
    <w:p w14:paraId="6D477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学前教育事业发展与管理</w:t>
      </w:r>
    </w:p>
    <w:p w14:paraId="55575D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学前儿童发展与教育</w:t>
      </w:r>
    </w:p>
    <w:p w14:paraId="52FF37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幼儿园健康与安全教育</w:t>
      </w:r>
    </w:p>
    <w:p w14:paraId="11E39C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幼儿园的课程</w:t>
      </w:r>
    </w:p>
    <w:p w14:paraId="2D45A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 xml:space="preserve">游戏与玩具研究      </w:t>
      </w:r>
    </w:p>
    <w:p w14:paraId="1F725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家庭、幼儿园、社区协同教育</w:t>
      </w:r>
    </w:p>
    <w:p w14:paraId="3D13D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教师专业发展与教师教育</w:t>
      </w:r>
    </w:p>
    <w:p w14:paraId="2D4ABB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rPr>
        <w:t>四、毕业论文参考选题</w:t>
      </w:r>
    </w:p>
    <w:p w14:paraId="34D2B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（一）学前教育事业发展与管理</w:t>
      </w:r>
    </w:p>
    <w:p w14:paraId="49625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1.区域学前教育事业发展的现状、问题及对策研究</w:t>
      </w:r>
    </w:p>
    <w:p w14:paraId="30D5C3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2.学前教育事业发展规划的编制与执行研究</w:t>
      </w:r>
    </w:p>
    <w:p w14:paraId="7C1C6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3.学前教育管理体制与机制的历史、现状、问题与对策研究</w:t>
      </w:r>
    </w:p>
    <w:p w14:paraId="1D9E4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4.民办幼儿园的发展与管理研究</w:t>
      </w:r>
    </w:p>
    <w:p w14:paraId="754A05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5.以社区为依托发展早期教育的研究</w:t>
      </w:r>
    </w:p>
    <w:p w14:paraId="4C3F47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6.小区配套幼儿园的建设与管理研究</w:t>
      </w:r>
    </w:p>
    <w:p w14:paraId="4139E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7.幼儿园收费标准及有关政策的研究</w:t>
      </w:r>
    </w:p>
    <w:p w14:paraId="1BFF2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8.发展农村学前教育的途径与方法研究</w:t>
      </w:r>
    </w:p>
    <w:p w14:paraId="608FBD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9.学前教育机构分级分类管理与质量监控研究</w:t>
      </w:r>
    </w:p>
    <w:p w14:paraId="62F60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10.各级教研部门的职能与作用发挥机制研究</w:t>
      </w:r>
    </w:p>
    <w:p w14:paraId="78FF88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11.幼儿园人力资源管理问题的研究</w:t>
      </w:r>
    </w:p>
    <w:p w14:paraId="4BF358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12.幼儿园文化建设的研究</w:t>
      </w:r>
    </w:p>
    <w:p w14:paraId="5BFCE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13.幼儿园安全管理的研究</w:t>
      </w:r>
    </w:p>
    <w:p w14:paraId="0995B5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14.不同类型幼儿园生存状态的研究</w:t>
      </w:r>
    </w:p>
    <w:p w14:paraId="2F5348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15.学前教育拨款使用效率研究</w:t>
      </w:r>
    </w:p>
    <w:p w14:paraId="66784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16.县域农村学前教育发展机制改革研究</w:t>
      </w:r>
    </w:p>
    <w:p w14:paraId="683E8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（二）学前儿童发展与教育</w:t>
      </w:r>
    </w:p>
    <w:p w14:paraId="36199A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1.幼儿科学探索过程的技能(观察、分类、运用时空、确立关系、数量化、测量、实验、解释数据、下定义等)培养与学习方式的研究</w:t>
      </w:r>
    </w:p>
    <w:p w14:paraId="2A2D92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2.幼儿科学领域的“核心经验”及其获得方式研究</w:t>
      </w:r>
    </w:p>
    <w:p w14:paraId="3AB4F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3.幼儿对于数量关系的理解及其数学思维能力培养研究</w:t>
      </w:r>
    </w:p>
    <w:p w14:paraId="0F710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4.幼儿数学操作性学习及其教学策略研究</w:t>
      </w:r>
    </w:p>
    <w:p w14:paraId="6331D1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5.幼儿想象力发展的支持性策略研究</w:t>
      </w:r>
    </w:p>
    <w:p w14:paraId="1CD61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6.幼儿审美能力与创造力的发展实践研究</w:t>
      </w:r>
    </w:p>
    <w:p w14:paraId="3E9B5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7.幼儿园汉语和少数民族语言双语教学研究</w:t>
      </w:r>
    </w:p>
    <w:p w14:paraId="15E371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8.幼儿自我概念获得方式的研究</w:t>
      </w:r>
    </w:p>
    <w:p w14:paraId="26920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9.不同依恋关系的幼儿入园适应教育方案研究</w:t>
      </w:r>
    </w:p>
    <w:p w14:paraId="22F5DD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10.幼儿自我控制能力的培养研究</w:t>
      </w:r>
    </w:p>
    <w:p w14:paraId="219F5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11.有特殊需要幼儿的教育干预方案研究</w:t>
      </w:r>
    </w:p>
    <w:p w14:paraId="58587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12.婴幼儿情感情绪表现及教师回应策略的研究</w:t>
      </w:r>
    </w:p>
    <w:p w14:paraId="01134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13.幼儿合作能力培养的研究</w:t>
      </w:r>
    </w:p>
    <w:p w14:paraId="3C810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14.幼儿对于规则的理解与执行力研究</w:t>
      </w:r>
    </w:p>
    <w:p w14:paraId="170F8C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15.幼儿交往的发展特点与培养研究</w:t>
      </w:r>
    </w:p>
    <w:p w14:paraId="61DD3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（三）幼儿园健康与安全教育</w:t>
      </w:r>
    </w:p>
    <w:p w14:paraId="56B19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1.幼儿园安全制度建设现状与对策研究</w:t>
      </w:r>
    </w:p>
    <w:p w14:paraId="38BD77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2.幼儿园保育保健质量评估体系研究</w:t>
      </w:r>
    </w:p>
    <w:p w14:paraId="5439D6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3.幼儿健康行为与健康教育研究</w:t>
      </w:r>
    </w:p>
    <w:p w14:paraId="0B2252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4.0-3岁幼儿的健康教育研究</w:t>
      </w:r>
    </w:p>
    <w:p w14:paraId="24AC1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5.农村幼儿的健康现状与教育研究</w:t>
      </w:r>
    </w:p>
    <w:p w14:paraId="1275A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6</w:t>
      </w:r>
      <w:r>
        <w:rPr>
          <w:rFonts w:hint="eastAsia" w:ascii="方正仿宋_GB2312" w:hAnsi="方正仿宋_GB2312" w:eastAsia="方正仿宋_GB2312" w:cs="方正仿宋_GB2312"/>
          <w:b w:val="0"/>
          <w:bCs w:val="0"/>
          <w:sz w:val="28"/>
          <w:szCs w:val="28"/>
          <w:lang w:eastAsia="zh-CN"/>
        </w:rPr>
        <w:t>.幼儿户外体育锻炼研究</w:t>
      </w:r>
    </w:p>
    <w:p w14:paraId="0A8EAA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7</w:t>
      </w:r>
      <w:r>
        <w:rPr>
          <w:rFonts w:hint="eastAsia" w:ascii="方正仿宋_GB2312" w:hAnsi="方正仿宋_GB2312" w:eastAsia="方正仿宋_GB2312" w:cs="方正仿宋_GB2312"/>
          <w:b w:val="0"/>
          <w:bCs w:val="0"/>
          <w:sz w:val="28"/>
          <w:szCs w:val="28"/>
          <w:lang w:eastAsia="zh-CN"/>
        </w:rPr>
        <w:t>.幼儿体育与幼儿安全研究</w:t>
      </w:r>
    </w:p>
    <w:p w14:paraId="31BDC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8</w:t>
      </w:r>
      <w:r>
        <w:rPr>
          <w:rFonts w:hint="eastAsia" w:ascii="方正仿宋_GB2312" w:hAnsi="方正仿宋_GB2312" w:eastAsia="方正仿宋_GB2312" w:cs="方正仿宋_GB2312"/>
          <w:b w:val="0"/>
          <w:bCs w:val="0"/>
          <w:sz w:val="28"/>
          <w:szCs w:val="28"/>
          <w:lang w:eastAsia="zh-CN"/>
        </w:rPr>
        <w:t>.幼儿园保健老师的专业发展研究</w:t>
      </w:r>
    </w:p>
    <w:p w14:paraId="45474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9</w:t>
      </w:r>
      <w:r>
        <w:rPr>
          <w:rFonts w:hint="eastAsia" w:ascii="方正仿宋_GB2312" w:hAnsi="方正仿宋_GB2312" w:eastAsia="方正仿宋_GB2312" w:cs="方正仿宋_GB2312"/>
          <w:b w:val="0"/>
          <w:bCs w:val="0"/>
          <w:sz w:val="28"/>
          <w:szCs w:val="28"/>
          <w:lang w:eastAsia="zh-CN"/>
        </w:rPr>
        <w:t>.幼儿安全教育问题的研究</w:t>
      </w:r>
    </w:p>
    <w:p w14:paraId="657A53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w:t>
      </w:r>
      <w:r>
        <w:rPr>
          <w:rFonts w:hint="eastAsia" w:ascii="方正仿宋_GB2312" w:hAnsi="方正仿宋_GB2312" w:eastAsia="方正仿宋_GB2312" w:cs="方正仿宋_GB2312"/>
          <w:b w:val="0"/>
          <w:bCs w:val="0"/>
          <w:sz w:val="28"/>
          <w:szCs w:val="28"/>
          <w:lang w:val="en-US" w:eastAsia="zh-CN"/>
        </w:rPr>
        <w:t>0</w:t>
      </w:r>
      <w:r>
        <w:rPr>
          <w:rFonts w:hint="eastAsia" w:ascii="方正仿宋_GB2312" w:hAnsi="方正仿宋_GB2312" w:eastAsia="方正仿宋_GB2312" w:cs="方正仿宋_GB2312"/>
          <w:b w:val="0"/>
          <w:bCs w:val="0"/>
          <w:sz w:val="28"/>
          <w:szCs w:val="28"/>
          <w:lang w:eastAsia="zh-CN"/>
        </w:rPr>
        <w:t>.幼儿自我保护能力发展特点及其教育活动设计研究</w:t>
      </w:r>
    </w:p>
    <w:p w14:paraId="052B6B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w:t>
      </w: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val="0"/>
          <w:sz w:val="28"/>
          <w:szCs w:val="28"/>
          <w:lang w:eastAsia="zh-CN"/>
        </w:rPr>
        <w:t>.因地制宜开展体育活动实践研究</w:t>
      </w:r>
    </w:p>
    <w:p w14:paraId="617862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w:t>
      </w:r>
      <w:r>
        <w:rPr>
          <w:rFonts w:hint="eastAsia" w:ascii="方正仿宋_GB2312" w:hAnsi="方正仿宋_GB2312" w:eastAsia="方正仿宋_GB2312" w:cs="方正仿宋_GB2312"/>
          <w:b w:val="0"/>
          <w:bCs w:val="0"/>
          <w:sz w:val="28"/>
          <w:szCs w:val="28"/>
          <w:lang w:val="en-US" w:eastAsia="zh-CN"/>
        </w:rPr>
        <w:t>2</w:t>
      </w:r>
      <w:r>
        <w:rPr>
          <w:rFonts w:hint="eastAsia" w:ascii="方正仿宋_GB2312" w:hAnsi="方正仿宋_GB2312" w:eastAsia="方正仿宋_GB2312" w:cs="方正仿宋_GB2312"/>
          <w:b w:val="0"/>
          <w:bCs w:val="0"/>
          <w:sz w:val="28"/>
          <w:szCs w:val="28"/>
          <w:lang w:eastAsia="zh-CN"/>
        </w:rPr>
        <w:t>.以情境为导向的体育活动的实践研究</w:t>
      </w:r>
    </w:p>
    <w:p w14:paraId="64F6A2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（四）幼儿园的课程</w:t>
      </w:r>
    </w:p>
    <w:p w14:paraId="683590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1.幼儿园课程方案的审核与监管研究</w:t>
      </w:r>
    </w:p>
    <w:p w14:paraId="7E134A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2.幼儿园课程评价与监测体系建设研究</w:t>
      </w:r>
    </w:p>
    <w:p w14:paraId="02798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3.农村幼儿园课程现状调查研究</w:t>
      </w:r>
    </w:p>
    <w:p w14:paraId="363D8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4.幼儿园与小学教学内容与方法的衔接状况与改进研究</w:t>
      </w:r>
    </w:p>
    <w:p w14:paraId="4847B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5.幼儿园课程资源创造性开发与利用研究</w:t>
      </w:r>
    </w:p>
    <w:p w14:paraId="1198CC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6.幼儿园课程管理研究</w:t>
      </w:r>
    </w:p>
    <w:p w14:paraId="69F19A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7.幼儿园集体教学活动的适宜性与有效性研究</w:t>
      </w:r>
    </w:p>
    <w:p w14:paraId="310C7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8.幼儿园多媒体教学手段的合理运用研究</w:t>
      </w:r>
    </w:p>
    <w:p w14:paraId="440578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9.整合观念下各领域教育有机联系、相互渗透研究</w:t>
      </w:r>
    </w:p>
    <w:p w14:paraId="577E7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（五）游戏与玩具研究</w:t>
      </w:r>
    </w:p>
    <w:p w14:paraId="6E434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1.民间游戏引入幼儿园教育的研究</w:t>
      </w:r>
    </w:p>
    <w:p w14:paraId="6526AE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2.幼儿园玩教具基本配置的研究</w:t>
      </w:r>
    </w:p>
    <w:p w14:paraId="7CCE5B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3.游戏资源及其开发的研究</w:t>
      </w:r>
    </w:p>
    <w:p w14:paraId="33D1BA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4.有特殊需要儿童的支持性游戏研究</w:t>
      </w:r>
    </w:p>
    <w:p w14:paraId="232759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5.不同年龄段幼儿游戏特点及教育策略的研究</w:t>
      </w:r>
    </w:p>
    <w:p w14:paraId="5E747E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6.游戏中的幼儿学习、发展评估与教育支持研究</w:t>
      </w:r>
    </w:p>
    <w:p w14:paraId="74A629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7.不同年龄班角色游戏中模拟实物与替代物作用与效果的比较研究</w:t>
      </w:r>
    </w:p>
    <w:p w14:paraId="0611BD4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8.不同结构游戏材料与幼儿游戏行为的关系研究</w:t>
      </w:r>
    </w:p>
    <w:p w14:paraId="738193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9.结构游戏材料的投放方式与游戏中的数学经验研究</w:t>
      </w:r>
    </w:p>
    <w:p w14:paraId="1AECD41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10.沙水游戏的辅助材料投放与游戏中的科学经验研究</w:t>
      </w:r>
    </w:p>
    <w:p w14:paraId="16C178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11.幼儿园区域活动指导的适应性策略研究</w:t>
      </w:r>
    </w:p>
    <w:p w14:paraId="303AE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（六）家庭、幼儿园、社区协同教育</w:t>
      </w:r>
    </w:p>
    <w:p w14:paraId="655B74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1.家、园、社区协同教育研究</w:t>
      </w:r>
    </w:p>
    <w:p w14:paraId="16990F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2.幼儿园家庭教育指导策略的研究</w:t>
      </w:r>
    </w:p>
    <w:p w14:paraId="5B4380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3.家园沟通中的问题及其改善策略研究</w:t>
      </w:r>
    </w:p>
    <w:p w14:paraId="1B94B8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4.幼儿园亲子活动的有效性研究</w:t>
      </w:r>
    </w:p>
    <w:p w14:paraId="09888F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5.新入园幼儿家长辅导研究</w:t>
      </w:r>
    </w:p>
    <w:p w14:paraId="3BFBBF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eastAsia="zh-CN"/>
        </w:rPr>
        <w:t>6.家庭中玩具的选择、运用与指导研究</w:t>
      </w:r>
    </w:p>
    <w:p w14:paraId="793E2AA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7</w:t>
      </w:r>
      <w:r>
        <w:rPr>
          <w:rFonts w:hint="eastAsia" w:ascii="方正仿宋_GB2312" w:hAnsi="方正仿宋_GB2312" w:eastAsia="方正仿宋_GB2312" w:cs="方正仿宋_GB2312"/>
          <w:b w:val="0"/>
          <w:bCs w:val="0"/>
          <w:sz w:val="28"/>
          <w:szCs w:val="28"/>
          <w:lang w:eastAsia="zh-CN"/>
        </w:rPr>
        <w:t>.提高0—３岁儿童家长保教能力的研究</w:t>
      </w:r>
    </w:p>
    <w:p w14:paraId="5CFA8C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（七）教师专业发展与教师教育</w:t>
      </w:r>
    </w:p>
    <w:p w14:paraId="71856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1.幼儿教师维护权利途径及效果的研究</w:t>
      </w:r>
    </w:p>
    <w:p w14:paraId="7C4481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eastAsia="zh-CN"/>
        </w:rPr>
        <w:t>2.幼儿园教师的工作状况与工作环境研究</w:t>
      </w:r>
    </w:p>
    <w:p w14:paraId="25FF69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3</w:t>
      </w:r>
      <w:r>
        <w:rPr>
          <w:rFonts w:hint="eastAsia" w:ascii="方正仿宋_GB2312" w:hAnsi="方正仿宋_GB2312" w:eastAsia="方正仿宋_GB2312" w:cs="方正仿宋_GB2312"/>
          <w:b w:val="0"/>
          <w:bCs w:val="0"/>
          <w:sz w:val="28"/>
          <w:szCs w:val="28"/>
          <w:lang w:eastAsia="zh-CN"/>
        </w:rPr>
        <w:t>.幼儿师范院校调整政策及其影响的研究</w:t>
      </w:r>
    </w:p>
    <w:p w14:paraId="2C5B88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 xml:space="preserve">    4</w:t>
      </w:r>
      <w:r>
        <w:rPr>
          <w:rFonts w:hint="eastAsia" w:ascii="方正仿宋_GB2312" w:hAnsi="方正仿宋_GB2312" w:eastAsia="方正仿宋_GB2312" w:cs="方正仿宋_GB2312"/>
          <w:b w:val="0"/>
          <w:bCs w:val="0"/>
          <w:sz w:val="28"/>
          <w:szCs w:val="28"/>
          <w:lang w:eastAsia="zh-CN"/>
        </w:rPr>
        <w:t>.幼儿教师职后培训有效模式的研究</w:t>
      </w:r>
    </w:p>
    <w:p w14:paraId="00F4D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5</w:t>
      </w:r>
      <w:r>
        <w:rPr>
          <w:rFonts w:hint="eastAsia" w:ascii="方正仿宋_GB2312" w:hAnsi="方正仿宋_GB2312" w:eastAsia="方正仿宋_GB2312" w:cs="方正仿宋_GB2312"/>
          <w:b w:val="0"/>
          <w:bCs w:val="0"/>
          <w:sz w:val="28"/>
          <w:szCs w:val="28"/>
          <w:lang w:eastAsia="zh-CN"/>
        </w:rPr>
        <w:t>.教育技术与教师专业成长研究</w:t>
      </w:r>
    </w:p>
    <w:p w14:paraId="54B3A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b w:val="0"/>
          <w:bCs w:val="0"/>
          <w:sz w:val="28"/>
          <w:szCs w:val="28"/>
          <w:lang w:eastAsia="zh-CN"/>
        </w:rPr>
      </w:pPr>
      <w:r>
        <w:rPr>
          <w:rFonts w:hint="eastAsia" w:ascii="方正仿宋_GB2312" w:hAnsi="方正仿宋_GB2312" w:eastAsia="方正仿宋_GB2312" w:cs="方正仿宋_GB2312"/>
          <w:b w:val="0"/>
          <w:bCs w:val="0"/>
          <w:sz w:val="28"/>
          <w:szCs w:val="28"/>
          <w:lang w:val="en-US" w:eastAsia="zh-CN"/>
        </w:rPr>
        <w:t>6</w:t>
      </w:r>
      <w:r>
        <w:rPr>
          <w:rFonts w:hint="eastAsia" w:ascii="方正仿宋_GB2312" w:hAnsi="方正仿宋_GB2312" w:eastAsia="方正仿宋_GB2312" w:cs="方正仿宋_GB2312"/>
          <w:b w:val="0"/>
          <w:bCs w:val="0"/>
          <w:sz w:val="28"/>
          <w:szCs w:val="28"/>
          <w:lang w:eastAsia="zh-CN"/>
        </w:rPr>
        <w:t>.教师的自身职业规划、职业理想对其发展的研究</w:t>
      </w:r>
    </w:p>
    <w:p w14:paraId="6464717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选题仅供参考，可结合自身研究情况，结合小学教育教学实际，在遵守选题原则和符合专业要求的情况下，自行选题。</w:t>
      </w:r>
    </w:p>
    <w:p w14:paraId="1761CF4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5CF8928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314EFFE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0B407FA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53197AD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39F86ED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432C68B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6E6D58B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619D8EB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56A7CAA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267B281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3035ABA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6242DAF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042BBD7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6FC866E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5DE5499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29E5475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0A0353C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z w:val="28"/>
          <w:szCs w:val="28"/>
          <w:lang w:val="en-US" w:eastAsia="zh-CN"/>
        </w:rPr>
      </w:pPr>
    </w:p>
    <w:p w14:paraId="15BD26A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法学专业（专升本）</w:t>
      </w:r>
    </w:p>
    <w:p w14:paraId="0AA16894">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方正公文小标宋" w:hAnsi="方正公文小标宋" w:eastAsia="方正公文小标宋" w:cs="方正公文小标宋"/>
          <w:sz w:val="32"/>
          <w:szCs w:val="32"/>
          <w:lang w:val="en-US" w:eastAsia="zh-CN"/>
        </w:rPr>
      </w:pPr>
    </w:p>
    <w:p w14:paraId="2333FC86">
      <w:pPr>
        <w:pStyle w:val="8"/>
        <w:spacing w:before="68" w:line="360" w:lineRule="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1"/>
          <w:sz w:val="28"/>
          <w:szCs w:val="28"/>
          <w:lang w:val="en-US" w:eastAsia="zh-CN"/>
        </w:rPr>
        <w:t>一、选题</w:t>
      </w:r>
      <w:r>
        <w:rPr>
          <w:rFonts w:hint="eastAsia" w:ascii="方正仿宋_GB2312" w:hAnsi="方正仿宋_GB2312" w:eastAsia="方正仿宋_GB2312" w:cs="方正仿宋_GB2312"/>
          <w:b/>
          <w:bCs/>
          <w:spacing w:val="-1"/>
          <w:sz w:val="28"/>
          <w:szCs w:val="28"/>
        </w:rPr>
        <w:t>原则</w:t>
      </w:r>
    </w:p>
    <w:p w14:paraId="009FB94F">
      <w:pPr>
        <w:pStyle w:val="8"/>
        <w:keepNext w:val="0"/>
        <w:keepLines w:val="0"/>
        <w:pageBreakBefore w:val="0"/>
        <w:widowControl/>
        <w:kinsoku w:val="0"/>
        <w:wordWrap/>
        <w:overflowPunct/>
        <w:topLinePunct w:val="0"/>
        <w:autoSpaceDE w:val="0"/>
        <w:autoSpaceDN w:val="0"/>
        <w:bidi w:val="0"/>
        <w:adjustRightInd w:val="0"/>
        <w:snapToGrid w:val="0"/>
        <w:spacing w:before="65" w:line="360" w:lineRule="auto"/>
        <w:ind w:left="91" w:right="5"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1.专业性。论文选题要符合法学专业培养目标</w:t>
      </w:r>
      <w:r>
        <w:rPr>
          <w:rFonts w:hint="eastAsia" w:ascii="方正仿宋_GB2312" w:hAnsi="方正仿宋_GB2312" w:eastAsia="方正仿宋_GB2312" w:cs="方正仿宋_GB2312"/>
          <w:spacing w:val="-4"/>
          <w:sz w:val="28"/>
          <w:szCs w:val="28"/>
        </w:rPr>
        <w:t>、满足法治人才培养基本要求，使</w:t>
      </w:r>
      <w:r>
        <w:rPr>
          <w:rFonts w:hint="eastAsia" w:ascii="方正仿宋_GB2312" w:hAnsi="方正仿宋_GB2312" w:eastAsia="方正仿宋_GB2312" w:cs="方正仿宋_GB2312"/>
          <w:sz w:val="28"/>
          <w:szCs w:val="28"/>
        </w:rPr>
        <w:t>学生能够运用法学专业知识分析、解决社会问题。</w:t>
      </w:r>
    </w:p>
    <w:p w14:paraId="700DE3F1">
      <w:pPr>
        <w:pStyle w:val="8"/>
        <w:keepNext w:val="0"/>
        <w:keepLines w:val="0"/>
        <w:pageBreakBefore w:val="0"/>
        <w:widowControl/>
        <w:kinsoku w:val="0"/>
        <w:wordWrap/>
        <w:overflowPunct/>
        <w:topLinePunct w:val="0"/>
        <w:autoSpaceDE w:val="0"/>
        <w:autoSpaceDN w:val="0"/>
        <w:bidi w:val="0"/>
        <w:adjustRightInd w:val="0"/>
        <w:snapToGrid w:val="0"/>
        <w:spacing w:before="66" w:line="360" w:lineRule="auto"/>
        <w:ind w:left="81"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2.实践性。论文选题应尽可能结合法治实践，体现法学专业发展以及法治实践的</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3"/>
          <w:sz w:val="28"/>
          <w:szCs w:val="28"/>
        </w:rPr>
        <w:t>热点和难点问题。实践性选题包括案例分析、法条的理解和适用、法学理论在司法实践中的应用、聚焦法治实践的调研报告以及其他对法治实践具有参考</w:t>
      </w:r>
      <w:r>
        <w:rPr>
          <w:rFonts w:hint="eastAsia" w:ascii="方正仿宋_GB2312" w:hAnsi="方正仿宋_GB2312" w:eastAsia="方正仿宋_GB2312" w:cs="方正仿宋_GB2312"/>
          <w:spacing w:val="-4"/>
          <w:sz w:val="28"/>
          <w:szCs w:val="28"/>
        </w:rPr>
        <w:t>价值的</w:t>
      </w:r>
      <w:r>
        <w:rPr>
          <w:rFonts w:hint="eastAsia" w:ascii="方正仿宋_GB2312" w:hAnsi="方正仿宋_GB2312" w:eastAsia="方正仿宋_GB2312" w:cs="方正仿宋_GB2312"/>
          <w:spacing w:val="-1"/>
          <w:sz w:val="28"/>
          <w:szCs w:val="28"/>
        </w:rPr>
        <w:t>选题。</w:t>
      </w:r>
    </w:p>
    <w:p w14:paraId="5D0F46BD">
      <w:pPr>
        <w:pStyle w:val="8"/>
        <w:keepNext w:val="0"/>
        <w:keepLines w:val="0"/>
        <w:pageBreakBefore w:val="0"/>
        <w:widowControl/>
        <w:kinsoku w:val="0"/>
        <w:wordWrap/>
        <w:overflowPunct/>
        <w:topLinePunct w:val="0"/>
        <w:autoSpaceDE w:val="0"/>
        <w:autoSpaceDN w:val="0"/>
        <w:bidi w:val="0"/>
        <w:adjustRightInd w:val="0"/>
        <w:snapToGrid w:val="0"/>
        <w:spacing w:before="81" w:line="360" w:lineRule="auto"/>
        <w:ind w:left="91" w:right="4"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3.价值性。应聚焦法治实践，尽量避免纯理论的选题。</w:t>
      </w:r>
      <w:r>
        <w:rPr>
          <w:rFonts w:hint="eastAsia" w:ascii="方正仿宋_GB2312" w:hAnsi="方正仿宋_GB2312" w:eastAsia="方正仿宋_GB2312" w:cs="方正仿宋_GB2312"/>
          <w:spacing w:val="-1"/>
          <w:sz w:val="28"/>
          <w:szCs w:val="28"/>
        </w:rPr>
        <w:t>选题范围包括：</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1</w:t>
      </w:r>
      <w:r>
        <w:rPr>
          <w:rFonts w:hint="eastAsia" w:ascii="方正仿宋_GB2312" w:hAnsi="方正仿宋_GB2312" w:eastAsia="方正仿宋_GB2312" w:cs="方正仿宋_GB2312"/>
          <w:spacing w:val="-1"/>
          <w:sz w:val="28"/>
          <w:szCs w:val="28"/>
          <w:lang w:eastAsia="zh-CN"/>
        </w:rPr>
        <w:t>）</w:t>
      </w:r>
      <w:r>
        <w:rPr>
          <w:rFonts w:hint="eastAsia" w:ascii="方正仿宋_GB2312" w:hAnsi="方正仿宋_GB2312" w:eastAsia="方正仿宋_GB2312" w:cs="方正仿宋_GB2312"/>
          <w:spacing w:val="-1"/>
          <w:sz w:val="28"/>
          <w:szCs w:val="28"/>
        </w:rPr>
        <w:t>法条</w:t>
      </w:r>
      <w:r>
        <w:rPr>
          <w:rFonts w:hint="eastAsia" w:ascii="方正仿宋_GB2312" w:hAnsi="方正仿宋_GB2312" w:eastAsia="方正仿宋_GB2312" w:cs="方正仿宋_GB2312"/>
          <w:sz w:val="28"/>
          <w:szCs w:val="28"/>
        </w:rPr>
        <w:t>的理解和适用；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司法实践中难点、热点或争议问题的认定；</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法学理论在司法实践中的应用；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其他对法治实践具有参考价值的选题。</w:t>
      </w:r>
    </w:p>
    <w:p w14:paraId="6F87953B">
      <w:pPr>
        <w:pStyle w:val="8"/>
        <w:spacing w:before="87" w:line="360" w:lineRule="auto"/>
        <w:rPr>
          <w:rFonts w:hint="eastAsia" w:ascii="方正仿宋_GB2312" w:hAnsi="方正仿宋_GB2312" w:eastAsia="方正仿宋_GB2312" w:cs="方正仿宋_GB2312"/>
          <w:b/>
          <w:bCs/>
          <w:spacing w:val="-1"/>
          <w:sz w:val="28"/>
          <w:szCs w:val="28"/>
        </w:rPr>
      </w:pPr>
      <w:r>
        <w:rPr>
          <w:rFonts w:hint="eastAsia" w:ascii="方正仿宋_GB2312" w:hAnsi="方正仿宋_GB2312" w:eastAsia="方正仿宋_GB2312" w:cs="方正仿宋_GB2312"/>
          <w:b/>
          <w:bCs/>
          <w:spacing w:val="-1"/>
          <w:sz w:val="28"/>
          <w:szCs w:val="28"/>
          <w:lang w:val="en-US" w:eastAsia="zh-CN"/>
        </w:rPr>
        <w:t>二、</w:t>
      </w:r>
      <w:r>
        <w:rPr>
          <w:rFonts w:hint="eastAsia" w:ascii="方正仿宋_GB2312" w:hAnsi="方正仿宋_GB2312" w:eastAsia="方正仿宋_GB2312" w:cs="方正仿宋_GB2312"/>
          <w:b/>
          <w:bCs/>
          <w:spacing w:val="-1"/>
          <w:sz w:val="28"/>
          <w:szCs w:val="28"/>
        </w:rPr>
        <w:t>在确定论文选题时，应考虑以下因素：</w:t>
      </w:r>
    </w:p>
    <w:p w14:paraId="0BBE4035">
      <w:pPr>
        <w:pStyle w:val="8"/>
        <w:keepNext w:val="0"/>
        <w:keepLines w:val="0"/>
        <w:pageBreakBefore w:val="0"/>
        <w:widowControl/>
        <w:kinsoku w:val="0"/>
        <w:wordWrap/>
        <w:overflowPunct/>
        <w:topLinePunct w:val="0"/>
        <w:autoSpaceDE w:val="0"/>
        <w:autoSpaceDN w:val="0"/>
        <w:bidi w:val="0"/>
        <w:adjustRightInd w:val="0"/>
        <w:snapToGrid w:val="0"/>
        <w:spacing w:before="87" w:line="360" w:lineRule="auto"/>
        <w:ind w:firstLine="55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选题具有价值，研究问</w:t>
      </w:r>
      <w:r>
        <w:rPr>
          <w:rFonts w:hint="eastAsia" w:ascii="方正仿宋_GB2312" w:hAnsi="方正仿宋_GB2312" w:eastAsia="方正仿宋_GB2312" w:cs="方正仿宋_GB2312"/>
          <w:spacing w:val="-2"/>
          <w:sz w:val="28"/>
          <w:szCs w:val="28"/>
        </w:rPr>
        <w:t>题明确，研</w:t>
      </w:r>
      <w:r>
        <w:rPr>
          <w:rFonts w:hint="eastAsia" w:ascii="方正仿宋_GB2312" w:hAnsi="方正仿宋_GB2312" w:eastAsia="方正仿宋_GB2312" w:cs="方正仿宋_GB2312"/>
          <w:spacing w:val="-3"/>
          <w:sz w:val="28"/>
          <w:szCs w:val="28"/>
        </w:rPr>
        <w:t>究范围适当，避免过于宏大的题目；学生能够搜集到相关文献、资料支撑论文写</w:t>
      </w:r>
      <w:r>
        <w:rPr>
          <w:rFonts w:hint="eastAsia" w:ascii="方正仿宋_GB2312" w:hAnsi="方正仿宋_GB2312" w:eastAsia="方正仿宋_GB2312" w:cs="方正仿宋_GB2312"/>
          <w:spacing w:val="7"/>
          <w:sz w:val="28"/>
          <w:szCs w:val="28"/>
        </w:rPr>
        <w:t xml:space="preserve"> </w:t>
      </w:r>
      <w:r>
        <w:rPr>
          <w:rFonts w:hint="eastAsia" w:ascii="方正仿宋_GB2312" w:hAnsi="方正仿宋_GB2312" w:eastAsia="方正仿宋_GB2312" w:cs="方正仿宋_GB2312"/>
          <w:spacing w:val="-3"/>
          <w:sz w:val="28"/>
          <w:szCs w:val="28"/>
        </w:rPr>
        <w:t>作，能够充分利用已经掌握的理论、知识、方法和经验完成论文写作；优秀的选题应力求具备时代性、前瞻性、争议性，即选题回应当前法治实践中的热点、难</w:t>
      </w:r>
      <w:r>
        <w:rPr>
          <w:rFonts w:hint="eastAsia" w:ascii="方正仿宋_GB2312" w:hAnsi="方正仿宋_GB2312" w:eastAsia="方正仿宋_GB2312" w:cs="方正仿宋_GB2312"/>
          <w:sz w:val="28"/>
          <w:szCs w:val="28"/>
        </w:rPr>
        <w:t>点，凸显前沿性问题，凝练争议问题的焦点。</w:t>
      </w:r>
    </w:p>
    <w:p w14:paraId="132431D5">
      <w:pPr>
        <w:pStyle w:val="8"/>
        <w:keepNext w:val="0"/>
        <w:keepLines w:val="0"/>
        <w:pageBreakBefore w:val="0"/>
        <w:widowControl/>
        <w:kinsoku w:val="0"/>
        <w:wordWrap/>
        <w:overflowPunct/>
        <w:topLinePunct w:val="0"/>
        <w:autoSpaceDE w:val="0"/>
        <w:autoSpaceDN w:val="0"/>
        <w:bidi w:val="0"/>
        <w:adjustRightInd w:val="0"/>
        <w:snapToGrid w:val="0"/>
        <w:spacing w:before="87" w:line="360" w:lineRule="auto"/>
        <w:ind w:firstLine="560" w:firstLineChars="200"/>
        <w:textAlignment w:val="baseline"/>
        <w:rPr>
          <w:rFonts w:hint="eastAsia" w:ascii="方正仿宋_GB2312" w:hAnsi="方正仿宋_GB2312" w:eastAsia="方正仿宋_GB2312" w:cs="方正仿宋_GB2312"/>
          <w:sz w:val="28"/>
          <w:szCs w:val="28"/>
        </w:rPr>
      </w:pPr>
    </w:p>
    <w:p w14:paraId="12696D64">
      <w:pPr>
        <w:pStyle w:val="8"/>
        <w:keepNext w:val="0"/>
        <w:keepLines w:val="0"/>
        <w:pageBreakBefore w:val="0"/>
        <w:widowControl/>
        <w:kinsoku w:val="0"/>
        <w:wordWrap/>
        <w:overflowPunct/>
        <w:topLinePunct w:val="0"/>
        <w:autoSpaceDE w:val="0"/>
        <w:autoSpaceDN w:val="0"/>
        <w:bidi w:val="0"/>
        <w:adjustRightInd w:val="0"/>
        <w:snapToGrid w:val="0"/>
        <w:spacing w:before="87" w:line="360" w:lineRule="auto"/>
        <w:ind w:firstLine="560" w:firstLineChars="200"/>
        <w:textAlignment w:val="baseline"/>
        <w:rPr>
          <w:rFonts w:hint="eastAsia" w:ascii="方正仿宋_GB2312" w:hAnsi="方正仿宋_GB2312" w:eastAsia="方正仿宋_GB2312" w:cs="方正仿宋_GB2312"/>
          <w:sz w:val="28"/>
          <w:szCs w:val="28"/>
        </w:rPr>
      </w:pPr>
    </w:p>
    <w:p w14:paraId="463601BC">
      <w:pPr>
        <w:pStyle w:val="8"/>
        <w:keepNext w:val="0"/>
        <w:keepLines w:val="0"/>
        <w:pageBreakBefore w:val="0"/>
        <w:widowControl/>
        <w:kinsoku w:val="0"/>
        <w:wordWrap/>
        <w:overflowPunct/>
        <w:topLinePunct w:val="0"/>
        <w:autoSpaceDE w:val="0"/>
        <w:autoSpaceDN w:val="0"/>
        <w:bidi w:val="0"/>
        <w:adjustRightInd w:val="0"/>
        <w:snapToGrid w:val="0"/>
        <w:spacing w:before="87" w:line="360" w:lineRule="auto"/>
        <w:ind w:firstLine="560" w:firstLineChars="200"/>
        <w:textAlignment w:val="baseline"/>
        <w:rPr>
          <w:rFonts w:hint="eastAsia" w:ascii="方正仿宋_GB2312" w:hAnsi="方正仿宋_GB2312" w:eastAsia="方正仿宋_GB2312" w:cs="方正仿宋_GB2312"/>
          <w:sz w:val="28"/>
          <w:szCs w:val="28"/>
        </w:rPr>
      </w:pPr>
    </w:p>
    <w:p w14:paraId="4EA716E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both"/>
        <w:textAlignment w:val="baseline"/>
        <w:rPr>
          <w:rFonts w:hint="eastAsia" w:ascii="方正仿宋_GB2312" w:hAnsi="方正仿宋_GB2312" w:eastAsia="方正仿宋_GB2312" w:cs="方正仿宋_GB2312"/>
          <w:b/>
          <w:bCs/>
          <w:spacing w:val="-2"/>
          <w:sz w:val="28"/>
          <w:szCs w:val="28"/>
        </w:rPr>
      </w:pPr>
      <w:r>
        <w:rPr>
          <w:rFonts w:hint="eastAsia" w:ascii="方正仿宋_GB2312" w:hAnsi="方正仿宋_GB2312" w:eastAsia="方正仿宋_GB2312" w:cs="方正仿宋_GB2312"/>
          <w:b/>
          <w:bCs/>
          <w:spacing w:val="-1"/>
          <w:sz w:val="28"/>
          <w:szCs w:val="28"/>
        </w:rPr>
        <w:t>论文题目是选题的直接体现，拟定题目时应当考虑以下因素</w:t>
      </w:r>
      <w:r>
        <w:rPr>
          <w:rFonts w:hint="eastAsia" w:ascii="方正仿宋_GB2312" w:hAnsi="方正仿宋_GB2312" w:eastAsia="方正仿宋_GB2312" w:cs="方正仿宋_GB2312"/>
          <w:b/>
          <w:bCs/>
          <w:spacing w:val="-2"/>
          <w:sz w:val="28"/>
          <w:szCs w:val="28"/>
        </w:rPr>
        <w:t>：</w:t>
      </w:r>
    </w:p>
    <w:p w14:paraId="662F35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2"/>
          <w:sz w:val="28"/>
          <w:szCs w:val="28"/>
        </w:rPr>
        <w:t>题目应是论</w:t>
      </w:r>
      <w:r>
        <w:rPr>
          <w:rFonts w:hint="eastAsia" w:ascii="方正仿宋_GB2312" w:hAnsi="方正仿宋_GB2312" w:eastAsia="方正仿宋_GB2312" w:cs="方正仿宋_GB2312"/>
          <w:spacing w:val="-3"/>
          <w:sz w:val="28"/>
          <w:szCs w:val="28"/>
        </w:rPr>
        <w:t>文内容的结晶、升华和高度概括；题目要准确简明，即应当最恰当、最简明地反映论文所论述的内容，其用词力求做到鲜明醒目、准确得体、</w:t>
      </w:r>
      <w:r>
        <w:rPr>
          <w:rFonts w:hint="eastAsia" w:ascii="方正仿宋_GB2312" w:hAnsi="方正仿宋_GB2312" w:eastAsia="方正仿宋_GB2312" w:cs="方正仿宋_GB2312"/>
          <w:spacing w:val="-3"/>
          <w:sz w:val="28"/>
          <w:szCs w:val="28"/>
          <w:lang w:eastAsia="zh-CN"/>
        </w:rPr>
        <w:t>简短精练</w:t>
      </w:r>
      <w:r>
        <w:rPr>
          <w:rFonts w:hint="eastAsia" w:ascii="方正仿宋_GB2312" w:hAnsi="方正仿宋_GB2312" w:eastAsia="方正仿宋_GB2312" w:cs="方正仿宋_GB2312"/>
          <w:spacing w:val="-3"/>
          <w:sz w:val="28"/>
          <w:szCs w:val="28"/>
        </w:rPr>
        <w:t>、外延和</w:t>
      </w:r>
      <w:r>
        <w:rPr>
          <w:rFonts w:hint="eastAsia" w:ascii="方正仿宋_GB2312" w:hAnsi="方正仿宋_GB2312" w:eastAsia="方正仿宋_GB2312" w:cs="方正仿宋_GB2312"/>
          <w:spacing w:val="1"/>
          <w:sz w:val="28"/>
          <w:szCs w:val="28"/>
        </w:rPr>
        <w:t>内涵恰如其分。</w:t>
      </w:r>
    </w:p>
    <w:p w14:paraId="2BE147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55CED7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65897A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207067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4DC8E0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69E4AB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793915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57C36D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683297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05BBA5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25EB63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439965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4BC336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426A92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07DE90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7F7F86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448845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4977AB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648040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方正仿宋_GB2312" w:hAnsi="方正仿宋_GB2312" w:eastAsia="方正仿宋_GB2312" w:cs="方正仿宋_GB2312"/>
          <w:spacing w:val="1"/>
          <w:sz w:val="28"/>
          <w:szCs w:val="28"/>
        </w:rPr>
      </w:pPr>
    </w:p>
    <w:p w14:paraId="69F39A49">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汉语言文学专业（专升本）</w:t>
      </w:r>
    </w:p>
    <w:p w14:paraId="6B149097">
      <w:pPr>
        <w:pStyle w:val="2"/>
        <w:keepNext w:val="0"/>
        <w:keepLines w:val="0"/>
        <w:pageBreakBefore w:val="0"/>
        <w:widowControl/>
        <w:numPr>
          <w:ilvl w:val="0"/>
          <w:numId w:val="2"/>
        </w:numPr>
        <w:suppressLineNumbers w:val="0"/>
        <w:shd w:val="clear" w:color="auto" w:fill="FFFFFF"/>
        <w:kinsoku/>
        <w:wordWrap/>
        <w:overflowPunct/>
        <w:topLinePunct w:val="0"/>
        <w:autoSpaceDE/>
        <w:autoSpaceDN/>
        <w:bidi w:val="0"/>
        <w:adjustRightInd/>
        <w:snapToGrid/>
        <w:spacing w:before="0" w:beforeAutospacing="0" w:after="144" w:afterAutospacing="0" w:line="360" w:lineRule="auto"/>
        <w:ind w:left="0" w:firstLine="0"/>
        <w:rPr>
          <w:rFonts w:hint="eastAsia" w:ascii="方正仿宋_GB2312" w:hAnsi="方正仿宋_GB2312" w:eastAsia="方正仿宋_GB2312" w:cs="方正仿宋_GB2312"/>
          <w:b/>
          <w:bCs/>
          <w:i w:val="0"/>
          <w:iCs w:val="0"/>
          <w:caps w:val="0"/>
          <w:spacing w:val="0"/>
          <w:sz w:val="28"/>
          <w:szCs w:val="28"/>
          <w:shd w:val="clear" w:color="auto" w:fill="FFFFFF"/>
        </w:rPr>
      </w:pPr>
      <w:r>
        <w:rPr>
          <w:rFonts w:hint="eastAsia" w:ascii="方正仿宋_GB2312" w:hAnsi="方正仿宋_GB2312" w:eastAsia="方正仿宋_GB2312" w:cs="方正仿宋_GB2312"/>
          <w:b/>
          <w:bCs/>
          <w:i w:val="0"/>
          <w:iCs w:val="0"/>
          <w:caps w:val="0"/>
          <w:spacing w:val="0"/>
          <w:sz w:val="28"/>
          <w:szCs w:val="28"/>
          <w:shd w:val="clear" w:color="auto" w:fill="FFFFFF"/>
        </w:rPr>
        <w:t>选题原则</w:t>
      </w:r>
    </w:p>
    <w:p w14:paraId="0FF34095">
      <w:pPr>
        <w:pStyle w:val="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144" w:afterAutospacing="0" w:line="360" w:lineRule="auto"/>
        <w:ind w:firstLine="562" w:firstLineChars="200"/>
        <w:rPr>
          <w:rFonts w:hint="eastAsia" w:ascii="方正仿宋_GB2312" w:hAnsi="方正仿宋_GB2312" w:eastAsia="方正仿宋_GB2312" w:cs="方正仿宋_GB2312"/>
          <w:b w:val="0"/>
          <w:bCs w:val="0"/>
          <w:i w:val="0"/>
          <w:iCs w:val="0"/>
          <w:caps w:val="0"/>
          <w:spacing w:val="0"/>
          <w:sz w:val="28"/>
          <w:szCs w:val="28"/>
          <w:shd w:val="clear" w:color="auto" w:fill="FFFFFF"/>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1.</w:t>
      </w:r>
      <w:r>
        <w:rPr>
          <w:rStyle w:val="7"/>
          <w:rFonts w:hint="eastAsia" w:ascii="方正仿宋_GB2312" w:hAnsi="方正仿宋_GB2312" w:eastAsia="方正仿宋_GB2312" w:cs="方正仿宋_GB2312"/>
          <w:b/>
          <w:bCs/>
          <w:i w:val="0"/>
          <w:iCs w:val="0"/>
          <w:caps w:val="0"/>
          <w:spacing w:val="0"/>
          <w:sz w:val="28"/>
          <w:szCs w:val="28"/>
          <w:shd w:val="clear" w:color="auto" w:fill="FFFFFF"/>
        </w:rPr>
        <w:t>专业相关性</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b w:val="0"/>
          <w:bCs w:val="0"/>
          <w:i w:val="0"/>
          <w:iCs w:val="0"/>
          <w:caps w:val="0"/>
          <w:spacing w:val="0"/>
          <w:sz w:val="28"/>
          <w:szCs w:val="28"/>
          <w:shd w:val="clear" w:color="auto" w:fill="FFFFFF"/>
        </w:rPr>
        <w:t>选题须</w:t>
      </w:r>
      <w:r>
        <w:rPr>
          <w:rFonts w:hint="eastAsia" w:ascii="方正仿宋_GB2312" w:hAnsi="方正仿宋_GB2312" w:eastAsia="方正仿宋_GB2312" w:cs="方正仿宋_GB2312"/>
          <w:b/>
          <w:bCs/>
          <w:i w:val="0"/>
          <w:iCs w:val="0"/>
          <w:caps w:val="0"/>
          <w:spacing w:val="0"/>
          <w:sz w:val="28"/>
          <w:szCs w:val="28"/>
          <w:shd w:val="clear" w:color="auto" w:fill="FFFFFF"/>
        </w:rPr>
        <w:t>紧扣汉语言文学专业</w:t>
      </w:r>
      <w:r>
        <w:rPr>
          <w:rFonts w:hint="eastAsia" w:ascii="方正仿宋_GB2312" w:hAnsi="方正仿宋_GB2312" w:eastAsia="方正仿宋_GB2312" w:cs="方正仿宋_GB2312"/>
          <w:b w:val="0"/>
          <w:bCs w:val="0"/>
          <w:i w:val="0"/>
          <w:iCs w:val="0"/>
          <w:caps w:val="0"/>
          <w:spacing w:val="0"/>
          <w:sz w:val="28"/>
          <w:szCs w:val="28"/>
          <w:shd w:val="clear" w:color="auto" w:fill="FFFFFF"/>
        </w:rPr>
        <w:t>领域，涵盖语言学、文学理论、古代文学、现当代文学、</w:t>
      </w:r>
      <w:r>
        <w:rPr>
          <w:rFonts w:hint="eastAsia" w:ascii="方正仿宋_GB2312" w:hAnsi="方正仿宋_GB2312" w:eastAsia="方正仿宋_GB2312" w:cs="方正仿宋_GB2312"/>
          <w:b w:val="0"/>
          <w:bCs w:val="0"/>
          <w:i w:val="0"/>
          <w:iCs w:val="0"/>
          <w:caps w:val="0"/>
          <w:spacing w:val="0"/>
          <w:sz w:val="28"/>
          <w:szCs w:val="28"/>
          <w:shd w:val="clear" w:color="auto" w:fill="FFFFFF"/>
          <w:lang w:val="en-US" w:eastAsia="zh-CN"/>
        </w:rPr>
        <w:t>外国文学、</w:t>
      </w:r>
      <w:r>
        <w:rPr>
          <w:rFonts w:hint="eastAsia" w:ascii="方正仿宋_GB2312" w:hAnsi="方正仿宋_GB2312" w:eastAsia="方正仿宋_GB2312" w:cs="方正仿宋_GB2312"/>
          <w:b w:val="0"/>
          <w:bCs w:val="0"/>
          <w:i w:val="0"/>
          <w:iCs w:val="0"/>
          <w:caps w:val="0"/>
          <w:spacing w:val="0"/>
          <w:sz w:val="28"/>
          <w:szCs w:val="28"/>
          <w:shd w:val="clear" w:color="auto" w:fill="FFFFFF"/>
        </w:rPr>
        <w:t>比较文学、</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民间文学、</w:t>
      </w:r>
      <w:r>
        <w:rPr>
          <w:rFonts w:hint="eastAsia" w:ascii="方正仿宋_GB2312" w:hAnsi="方正仿宋_GB2312" w:eastAsia="方正仿宋_GB2312" w:cs="方正仿宋_GB2312"/>
          <w:b w:val="0"/>
          <w:bCs w:val="0"/>
          <w:i w:val="0"/>
          <w:iCs w:val="0"/>
          <w:caps w:val="0"/>
          <w:spacing w:val="0"/>
          <w:sz w:val="28"/>
          <w:szCs w:val="28"/>
          <w:shd w:val="clear" w:color="auto" w:fill="FFFFFF"/>
          <w:lang w:val="en-US" w:eastAsia="zh-CN"/>
        </w:rPr>
        <w:t>语文教育</w:t>
      </w:r>
      <w:r>
        <w:rPr>
          <w:rFonts w:hint="eastAsia" w:ascii="方正仿宋_GB2312" w:hAnsi="方正仿宋_GB2312" w:eastAsia="方正仿宋_GB2312" w:cs="方正仿宋_GB2312"/>
          <w:b w:val="0"/>
          <w:bCs w:val="0"/>
          <w:i w:val="0"/>
          <w:iCs w:val="0"/>
          <w:caps w:val="0"/>
          <w:spacing w:val="0"/>
          <w:sz w:val="28"/>
          <w:szCs w:val="28"/>
          <w:shd w:val="clear" w:color="auto" w:fill="FFFFFF"/>
        </w:rPr>
        <w:t>等方向，体现专业素养。</w:t>
      </w:r>
    </w:p>
    <w:p w14:paraId="16498C8B">
      <w:pPr>
        <w:pStyle w:val="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144" w:afterAutospacing="0" w:line="360" w:lineRule="auto"/>
        <w:ind w:firstLine="562" w:firstLineChars="200"/>
        <w:rPr>
          <w:rFonts w:hint="eastAsia" w:ascii="方正仿宋_GB2312" w:hAnsi="方正仿宋_GB2312" w:eastAsia="方正仿宋_GB2312" w:cs="方正仿宋_GB2312"/>
          <w:i w:val="0"/>
          <w:iCs w:val="0"/>
          <w:caps w:val="0"/>
          <w:spacing w:val="0"/>
          <w:sz w:val="28"/>
          <w:szCs w:val="28"/>
          <w:shd w:val="clear" w:color="auto" w:fill="FFFFFF"/>
          <w:lang w:val="en-US" w:eastAsia="zh-CN"/>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2.</w:t>
      </w:r>
      <w:r>
        <w:rPr>
          <w:rStyle w:val="7"/>
          <w:rFonts w:hint="eastAsia" w:ascii="方正仿宋_GB2312" w:hAnsi="方正仿宋_GB2312" w:eastAsia="方正仿宋_GB2312" w:cs="方正仿宋_GB2312"/>
          <w:b/>
          <w:bCs/>
          <w:i w:val="0"/>
          <w:iCs w:val="0"/>
          <w:caps w:val="0"/>
          <w:spacing w:val="0"/>
          <w:sz w:val="28"/>
          <w:szCs w:val="28"/>
          <w:shd w:val="clear" w:color="auto" w:fill="FFFFFF"/>
        </w:rPr>
        <w:t>可行性</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b w:val="0"/>
          <w:bCs w:val="0"/>
          <w:i w:val="0"/>
          <w:iCs w:val="0"/>
          <w:caps w:val="0"/>
          <w:spacing w:val="0"/>
          <w:sz w:val="28"/>
          <w:szCs w:val="28"/>
          <w:shd w:val="clear" w:color="auto" w:fill="FFFFFF"/>
        </w:rPr>
        <w:t>选题应结合学生实际能力，确保资料获取、研究方法和写作条件可行，避免过于宽泛或冷僻的题目</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w:t>
      </w: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切忌</w:t>
      </w:r>
      <w:r>
        <w:rPr>
          <w:rFonts w:hint="eastAsia" w:ascii="方正仿宋_GB2312" w:hAnsi="方正仿宋_GB2312" w:eastAsia="方正仿宋_GB2312" w:cs="方正仿宋_GB2312"/>
          <w:b/>
          <w:bCs/>
          <w:i w:val="0"/>
          <w:iCs w:val="0"/>
          <w:caps w:val="0"/>
          <w:spacing w:val="0"/>
          <w:sz w:val="28"/>
          <w:szCs w:val="28"/>
          <w:shd w:val="clear" w:color="auto" w:fill="FFFFFF"/>
        </w:rPr>
        <w:t>题目</w:t>
      </w:r>
      <w:r>
        <w:rPr>
          <w:rFonts w:hint="eastAsia" w:ascii="方正仿宋_GB2312" w:hAnsi="方正仿宋_GB2312" w:eastAsia="方正仿宋_GB2312" w:cs="方正仿宋_GB2312"/>
          <w:b/>
          <w:bCs/>
          <w:i w:val="0"/>
          <w:iCs w:val="0"/>
          <w:caps w:val="0"/>
          <w:spacing w:val="0"/>
          <w:sz w:val="28"/>
          <w:szCs w:val="28"/>
          <w:shd w:val="clear" w:color="auto" w:fill="FFFFFF"/>
          <w:lang w:eastAsia="zh-CN"/>
        </w:rPr>
        <w:t>过空、</w:t>
      </w:r>
      <w:r>
        <w:rPr>
          <w:rFonts w:hint="eastAsia" w:ascii="方正仿宋_GB2312" w:hAnsi="方正仿宋_GB2312" w:eastAsia="方正仿宋_GB2312" w:cs="方正仿宋_GB2312"/>
          <w:b/>
          <w:bCs/>
          <w:i w:val="0"/>
          <w:iCs w:val="0"/>
          <w:caps w:val="0"/>
          <w:spacing w:val="0"/>
          <w:sz w:val="28"/>
          <w:szCs w:val="28"/>
          <w:shd w:val="clear" w:color="auto" w:fill="FFFFFF"/>
        </w:rPr>
        <w:t>过大</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w:t>
      </w:r>
      <w:r>
        <w:rPr>
          <w:rFonts w:hint="eastAsia" w:ascii="方正仿宋_GB2312" w:hAnsi="方正仿宋_GB2312" w:eastAsia="方正仿宋_GB2312" w:cs="方正仿宋_GB2312"/>
          <w:b w:val="0"/>
          <w:bCs w:val="0"/>
          <w:i w:val="0"/>
          <w:iCs w:val="0"/>
          <w:caps w:val="0"/>
          <w:spacing w:val="0"/>
          <w:sz w:val="28"/>
          <w:szCs w:val="28"/>
          <w:shd w:val="clear" w:color="auto" w:fill="FFFFFF"/>
        </w:rPr>
        <w:t>如</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w:t>
      </w:r>
      <w:r>
        <w:rPr>
          <w:rFonts w:hint="eastAsia" w:ascii="方正仿宋_GB2312" w:hAnsi="方正仿宋_GB2312" w:eastAsia="方正仿宋_GB2312" w:cs="方正仿宋_GB2312"/>
          <w:b w:val="0"/>
          <w:bCs w:val="0"/>
          <w:i w:val="0"/>
          <w:iCs w:val="0"/>
          <w:caps w:val="0"/>
          <w:spacing w:val="0"/>
          <w:sz w:val="28"/>
          <w:szCs w:val="28"/>
          <w:shd w:val="clear" w:color="auto" w:fill="FFFFFF"/>
          <w:lang w:val="en-US" w:eastAsia="zh-CN"/>
        </w:rPr>
        <w:t>红楼梦》研究、鲁迅作品研究、网络语言研究、短剧文化研究等。</w:t>
      </w:r>
    </w:p>
    <w:p w14:paraId="45CA4AC8">
      <w:pPr>
        <w:pStyle w:val="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144" w:afterAutospacing="0" w:line="360" w:lineRule="auto"/>
        <w:ind w:firstLine="562" w:firstLineChars="200"/>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3.</w:t>
      </w:r>
      <w:r>
        <w:rPr>
          <w:rStyle w:val="7"/>
          <w:rFonts w:hint="eastAsia" w:ascii="方正仿宋_GB2312" w:hAnsi="方正仿宋_GB2312" w:eastAsia="方正仿宋_GB2312" w:cs="方正仿宋_GB2312"/>
          <w:b/>
          <w:bCs/>
          <w:i w:val="0"/>
          <w:iCs w:val="0"/>
          <w:caps w:val="0"/>
          <w:spacing w:val="0"/>
          <w:sz w:val="28"/>
          <w:szCs w:val="28"/>
          <w:shd w:val="clear" w:color="auto" w:fill="FFFFFF"/>
        </w:rPr>
        <w:t>实践价值</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b w:val="0"/>
          <w:bCs w:val="0"/>
          <w:i w:val="0"/>
          <w:iCs w:val="0"/>
          <w:caps w:val="0"/>
          <w:spacing w:val="0"/>
          <w:sz w:val="28"/>
          <w:szCs w:val="28"/>
          <w:shd w:val="clear" w:color="auto" w:fill="FFFFFF"/>
        </w:rPr>
        <w:t>选题可结合</w:t>
      </w:r>
      <w:r>
        <w:rPr>
          <w:rFonts w:hint="eastAsia" w:ascii="方正仿宋_GB2312" w:hAnsi="方正仿宋_GB2312" w:eastAsia="方正仿宋_GB2312" w:cs="方正仿宋_GB2312"/>
          <w:b w:val="0"/>
          <w:bCs w:val="0"/>
          <w:i w:val="0"/>
          <w:iCs w:val="0"/>
          <w:caps w:val="0"/>
          <w:spacing w:val="0"/>
          <w:sz w:val="28"/>
          <w:szCs w:val="28"/>
          <w:shd w:val="clear" w:color="auto" w:fill="FFFFFF"/>
          <w:lang w:val="en-US" w:eastAsia="zh-CN"/>
        </w:rPr>
        <w:t>成人</w:t>
      </w:r>
      <w:r>
        <w:rPr>
          <w:rFonts w:hint="eastAsia" w:ascii="方正仿宋_GB2312" w:hAnsi="方正仿宋_GB2312" w:eastAsia="方正仿宋_GB2312" w:cs="方正仿宋_GB2312"/>
          <w:b w:val="0"/>
          <w:bCs w:val="0"/>
          <w:i w:val="0"/>
          <w:iCs w:val="0"/>
          <w:caps w:val="0"/>
          <w:spacing w:val="0"/>
          <w:sz w:val="28"/>
          <w:szCs w:val="28"/>
          <w:shd w:val="clear" w:color="auto" w:fill="FFFFFF"/>
        </w:rPr>
        <w:t>教育特点</w:t>
      </w:r>
      <w:r>
        <w:rPr>
          <w:rFonts w:hint="eastAsia" w:ascii="方正仿宋_GB2312" w:hAnsi="方正仿宋_GB2312" w:eastAsia="方正仿宋_GB2312" w:cs="方正仿宋_GB2312"/>
          <w:b w:val="0"/>
          <w:bCs w:val="0"/>
          <w:i w:val="0"/>
          <w:iCs w:val="0"/>
          <w:caps w:val="0"/>
          <w:spacing w:val="0"/>
          <w:sz w:val="28"/>
          <w:szCs w:val="28"/>
          <w:shd w:val="clear" w:color="auto" w:fill="FFFFFF"/>
          <w:lang w:val="en-US" w:eastAsia="zh-CN"/>
        </w:rPr>
        <w:t>和自身工作经历</w:t>
      </w:r>
      <w:r>
        <w:rPr>
          <w:rFonts w:hint="eastAsia" w:ascii="方正仿宋_GB2312" w:hAnsi="方正仿宋_GB2312" w:eastAsia="方正仿宋_GB2312" w:cs="方正仿宋_GB2312"/>
          <w:b w:val="0"/>
          <w:bCs w:val="0"/>
          <w:i w:val="0"/>
          <w:iCs w:val="0"/>
          <w:caps w:val="0"/>
          <w:spacing w:val="0"/>
          <w:sz w:val="28"/>
          <w:szCs w:val="28"/>
          <w:shd w:val="clear" w:color="auto" w:fill="FFFFFF"/>
        </w:rPr>
        <w:t>，</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适当</w:t>
      </w:r>
      <w:r>
        <w:rPr>
          <w:rFonts w:hint="eastAsia" w:ascii="方正仿宋_GB2312" w:hAnsi="方正仿宋_GB2312" w:eastAsia="方正仿宋_GB2312" w:cs="方正仿宋_GB2312"/>
          <w:b w:val="0"/>
          <w:bCs w:val="0"/>
          <w:i w:val="0"/>
          <w:iCs w:val="0"/>
          <w:caps w:val="0"/>
          <w:spacing w:val="0"/>
          <w:sz w:val="28"/>
          <w:szCs w:val="28"/>
          <w:shd w:val="clear" w:color="auto" w:fill="FFFFFF"/>
        </w:rPr>
        <w:t>关注文</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学文化研究</w:t>
      </w:r>
      <w:r>
        <w:rPr>
          <w:rFonts w:hint="eastAsia" w:ascii="方正仿宋_GB2312" w:hAnsi="方正仿宋_GB2312" w:eastAsia="方正仿宋_GB2312" w:cs="方正仿宋_GB2312"/>
          <w:b w:val="0"/>
          <w:bCs w:val="0"/>
          <w:i w:val="0"/>
          <w:iCs w:val="0"/>
          <w:caps w:val="0"/>
          <w:spacing w:val="0"/>
          <w:sz w:val="28"/>
          <w:szCs w:val="28"/>
          <w:shd w:val="clear" w:color="auto" w:fill="FFFFFF"/>
        </w:rPr>
        <w:t>热点、</w:t>
      </w:r>
      <w:r>
        <w:rPr>
          <w:rFonts w:hint="eastAsia" w:ascii="方正仿宋_GB2312" w:hAnsi="方正仿宋_GB2312" w:eastAsia="方正仿宋_GB2312" w:cs="方正仿宋_GB2312"/>
          <w:b w:val="0"/>
          <w:bCs w:val="0"/>
          <w:i w:val="0"/>
          <w:iCs w:val="0"/>
          <w:caps w:val="0"/>
          <w:spacing w:val="0"/>
          <w:sz w:val="28"/>
          <w:szCs w:val="28"/>
          <w:shd w:val="clear" w:color="auto" w:fill="FFFFFF"/>
          <w:lang w:val="en-US" w:eastAsia="zh-CN"/>
        </w:rPr>
        <w:t>语文教育</w:t>
      </w:r>
      <w:r>
        <w:rPr>
          <w:rFonts w:hint="eastAsia" w:ascii="方正仿宋_GB2312" w:hAnsi="方正仿宋_GB2312" w:eastAsia="方正仿宋_GB2312" w:cs="方正仿宋_GB2312"/>
          <w:b w:val="0"/>
          <w:bCs w:val="0"/>
          <w:i w:val="0"/>
          <w:iCs w:val="0"/>
          <w:caps w:val="0"/>
          <w:spacing w:val="0"/>
          <w:sz w:val="28"/>
          <w:szCs w:val="28"/>
          <w:shd w:val="clear" w:color="auto" w:fill="FFFFFF"/>
        </w:rPr>
        <w:t>教学实践</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w:t>
      </w:r>
      <w:r>
        <w:rPr>
          <w:rFonts w:hint="eastAsia" w:ascii="方正仿宋_GB2312" w:hAnsi="方正仿宋_GB2312" w:eastAsia="方正仿宋_GB2312" w:cs="方正仿宋_GB2312"/>
          <w:b w:val="0"/>
          <w:bCs w:val="0"/>
          <w:i w:val="0"/>
          <w:iCs w:val="0"/>
          <w:caps w:val="0"/>
          <w:spacing w:val="0"/>
          <w:sz w:val="28"/>
          <w:szCs w:val="28"/>
          <w:shd w:val="clear" w:color="auto" w:fill="FFFFFF"/>
        </w:rPr>
        <w:t>地域</w:t>
      </w:r>
      <w:r>
        <w:rPr>
          <w:rFonts w:hint="eastAsia" w:ascii="方正仿宋_GB2312" w:hAnsi="方正仿宋_GB2312" w:eastAsia="方正仿宋_GB2312" w:cs="方正仿宋_GB2312"/>
          <w:b w:val="0"/>
          <w:bCs w:val="0"/>
          <w:i w:val="0"/>
          <w:iCs w:val="0"/>
          <w:caps w:val="0"/>
          <w:spacing w:val="0"/>
          <w:sz w:val="28"/>
          <w:szCs w:val="28"/>
          <w:shd w:val="clear" w:color="auto" w:fill="FFFFFF"/>
          <w:lang w:eastAsia="zh-CN"/>
        </w:rPr>
        <w:t>民俗文化</w:t>
      </w:r>
      <w:r>
        <w:rPr>
          <w:rFonts w:hint="eastAsia" w:ascii="方正仿宋_GB2312" w:hAnsi="方正仿宋_GB2312" w:eastAsia="方正仿宋_GB2312" w:cs="方正仿宋_GB2312"/>
          <w:b w:val="0"/>
          <w:bCs w:val="0"/>
          <w:i w:val="0"/>
          <w:iCs w:val="0"/>
          <w:caps w:val="0"/>
          <w:spacing w:val="0"/>
          <w:sz w:val="28"/>
          <w:szCs w:val="28"/>
          <w:shd w:val="clear" w:color="auto" w:fill="FFFFFF"/>
        </w:rPr>
        <w:t>研究，体现应用价值。</w:t>
      </w:r>
    </w:p>
    <w:p w14:paraId="4411EA80">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44" w:afterAutospacing="0" w:line="360" w:lineRule="auto"/>
        <w:ind w:left="0" w:firstLine="0"/>
        <w:rPr>
          <w:rFonts w:hint="eastAsia" w:ascii="方正仿宋_GB2312" w:hAnsi="方正仿宋_GB2312" w:eastAsia="方正仿宋_GB2312" w:cs="方正仿宋_GB2312"/>
          <w:b/>
          <w:bCs/>
          <w:i w:val="0"/>
          <w:iCs w:val="0"/>
          <w:caps w:val="0"/>
          <w:spacing w:val="0"/>
          <w:sz w:val="28"/>
          <w:szCs w:val="28"/>
        </w:rPr>
      </w:pPr>
      <w:r>
        <w:rPr>
          <w:rFonts w:hint="eastAsia" w:ascii="方正仿宋_GB2312" w:hAnsi="方正仿宋_GB2312" w:eastAsia="方正仿宋_GB2312" w:cs="方正仿宋_GB2312"/>
          <w:b/>
          <w:bCs/>
          <w:i w:val="0"/>
          <w:iCs w:val="0"/>
          <w:caps w:val="0"/>
          <w:spacing w:val="0"/>
          <w:sz w:val="28"/>
          <w:szCs w:val="28"/>
          <w:shd w:val="clear" w:color="auto" w:fill="FFFFFF"/>
        </w:rPr>
        <w:t>二、选题范围</w:t>
      </w:r>
    </w:p>
    <w:p w14:paraId="4958DC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i w:val="0"/>
          <w:iCs w:val="0"/>
          <w:caps w:val="0"/>
          <w:spacing w:val="0"/>
          <w:sz w:val="28"/>
          <w:szCs w:val="28"/>
          <w:shd w:val="clear" w:color="auto" w:fill="FFFFFF"/>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1.</w:t>
      </w:r>
      <w:r>
        <w:rPr>
          <w:rStyle w:val="7"/>
          <w:rFonts w:hint="eastAsia" w:ascii="方正仿宋_GB2312" w:hAnsi="方正仿宋_GB2312" w:eastAsia="方正仿宋_GB2312" w:cs="方正仿宋_GB2312"/>
          <w:b/>
          <w:bCs/>
          <w:i w:val="0"/>
          <w:iCs w:val="0"/>
          <w:caps w:val="0"/>
          <w:spacing w:val="0"/>
          <w:sz w:val="28"/>
          <w:szCs w:val="28"/>
          <w:shd w:val="clear" w:color="auto" w:fill="FFFFFF"/>
        </w:rPr>
        <w:t>文学研究</w:t>
      </w:r>
      <w:r>
        <w:rPr>
          <w:rFonts w:hint="eastAsia" w:ascii="方正仿宋_GB2312" w:hAnsi="方正仿宋_GB2312" w:eastAsia="方正仿宋_GB2312" w:cs="方正仿宋_GB2312"/>
          <w:i w:val="0"/>
          <w:iCs w:val="0"/>
          <w:caps w:val="0"/>
          <w:spacing w:val="0"/>
          <w:sz w:val="28"/>
          <w:szCs w:val="28"/>
          <w:shd w:val="clear" w:color="auto" w:fill="FFFFFF"/>
        </w:rPr>
        <w:t>：包括</w:t>
      </w:r>
      <w:r>
        <w:rPr>
          <w:rFonts w:hint="eastAsia" w:ascii="方正仿宋_GB2312" w:hAnsi="方正仿宋_GB2312" w:eastAsia="方正仿宋_GB2312" w:cs="方正仿宋_GB2312"/>
          <w:i w:val="0"/>
          <w:iCs w:val="0"/>
          <w:caps w:val="0"/>
          <w:spacing w:val="0"/>
          <w:sz w:val="28"/>
          <w:szCs w:val="28"/>
          <w:shd w:val="clear" w:color="auto" w:fill="FFFFFF"/>
          <w:lang w:eastAsia="zh-CN"/>
        </w:rPr>
        <w:t>具体的</w:t>
      </w:r>
      <w:r>
        <w:rPr>
          <w:rFonts w:hint="eastAsia" w:ascii="方正仿宋_GB2312" w:hAnsi="方正仿宋_GB2312" w:eastAsia="方正仿宋_GB2312" w:cs="方正仿宋_GB2312"/>
          <w:i w:val="0"/>
          <w:iCs w:val="0"/>
          <w:caps w:val="0"/>
          <w:spacing w:val="0"/>
          <w:sz w:val="28"/>
          <w:szCs w:val="28"/>
          <w:shd w:val="clear" w:color="auto" w:fill="FFFFFF"/>
        </w:rPr>
        <w:t>作家作品</w:t>
      </w:r>
      <w:r>
        <w:rPr>
          <w:rFonts w:hint="eastAsia" w:ascii="方正仿宋_GB2312" w:hAnsi="方正仿宋_GB2312" w:eastAsia="方正仿宋_GB2312" w:cs="方正仿宋_GB2312"/>
          <w:i w:val="0"/>
          <w:iCs w:val="0"/>
          <w:caps w:val="0"/>
          <w:spacing w:val="0"/>
          <w:sz w:val="28"/>
          <w:szCs w:val="28"/>
          <w:shd w:val="clear" w:color="auto" w:fill="FFFFFF"/>
          <w:lang w:eastAsia="zh-CN"/>
        </w:rPr>
        <w:t>特点</w:t>
      </w:r>
      <w:r>
        <w:rPr>
          <w:rFonts w:hint="eastAsia" w:ascii="方正仿宋_GB2312" w:hAnsi="方正仿宋_GB2312" w:eastAsia="方正仿宋_GB2312" w:cs="方正仿宋_GB2312"/>
          <w:i w:val="0"/>
          <w:iCs w:val="0"/>
          <w:caps w:val="0"/>
          <w:spacing w:val="0"/>
          <w:sz w:val="28"/>
          <w:szCs w:val="28"/>
          <w:shd w:val="clear" w:color="auto" w:fill="FFFFFF"/>
        </w:rPr>
        <w:t>分析（如</w:t>
      </w:r>
      <w:r>
        <w:rPr>
          <w:rFonts w:hint="eastAsia" w:ascii="方正仿宋_GB2312" w:hAnsi="方正仿宋_GB2312" w:eastAsia="方正仿宋_GB2312" w:cs="方正仿宋_GB2312"/>
          <w:i w:val="0"/>
          <w:iCs w:val="0"/>
          <w:caps w:val="0"/>
          <w:spacing w:val="0"/>
          <w:sz w:val="28"/>
          <w:szCs w:val="28"/>
          <w:shd w:val="clear" w:color="auto" w:fill="FFFFFF"/>
          <w:lang w:eastAsia="zh-CN"/>
        </w:rPr>
        <w:t>某作品的人物形象</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eastAsia="zh-CN"/>
        </w:rPr>
        <w:t>艺术特色、主题思想</w:t>
      </w:r>
      <w:r>
        <w:rPr>
          <w:rFonts w:hint="eastAsia" w:ascii="方正仿宋_GB2312" w:hAnsi="方正仿宋_GB2312" w:eastAsia="方正仿宋_GB2312" w:cs="方正仿宋_GB2312"/>
          <w:i w:val="0"/>
          <w:iCs w:val="0"/>
          <w:caps w:val="0"/>
          <w:spacing w:val="0"/>
          <w:sz w:val="28"/>
          <w:szCs w:val="28"/>
          <w:shd w:val="clear" w:color="auto" w:fill="FFFFFF"/>
        </w:rPr>
        <w:t>等）、文学流派（如</w:t>
      </w:r>
      <w:r>
        <w:rPr>
          <w:rFonts w:hint="eastAsia" w:ascii="方正仿宋_GB2312" w:hAnsi="方正仿宋_GB2312" w:eastAsia="方正仿宋_GB2312" w:cs="方正仿宋_GB2312"/>
          <w:i w:val="0"/>
          <w:iCs w:val="0"/>
          <w:caps w:val="0"/>
          <w:spacing w:val="0"/>
          <w:sz w:val="28"/>
          <w:szCs w:val="28"/>
          <w:shd w:val="clear" w:color="auto" w:fill="FFFFFF"/>
          <w:lang w:eastAsia="zh-CN"/>
        </w:rPr>
        <w:t>某诗歌流派特点</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eastAsia="zh-CN"/>
        </w:rPr>
        <w:t>某小说类型结构等</w:t>
      </w:r>
      <w:r>
        <w:rPr>
          <w:rFonts w:hint="eastAsia" w:ascii="方正仿宋_GB2312" w:hAnsi="方正仿宋_GB2312" w:eastAsia="方正仿宋_GB2312" w:cs="方正仿宋_GB2312"/>
          <w:i w:val="0"/>
          <w:iCs w:val="0"/>
          <w:caps w:val="0"/>
          <w:spacing w:val="0"/>
          <w:sz w:val="28"/>
          <w:szCs w:val="28"/>
          <w:shd w:val="clear" w:color="auto" w:fill="FFFFFF"/>
        </w:rPr>
        <w:t>）、文学</w:t>
      </w:r>
      <w:r>
        <w:rPr>
          <w:rFonts w:hint="eastAsia" w:ascii="方正仿宋_GB2312" w:hAnsi="方正仿宋_GB2312" w:eastAsia="方正仿宋_GB2312" w:cs="方正仿宋_GB2312"/>
          <w:i w:val="0"/>
          <w:iCs w:val="0"/>
          <w:caps w:val="0"/>
          <w:spacing w:val="0"/>
          <w:sz w:val="28"/>
          <w:szCs w:val="28"/>
          <w:shd w:val="clear" w:color="auto" w:fill="FFFFFF"/>
          <w:lang w:eastAsia="zh-CN"/>
        </w:rPr>
        <w:t>理论</w:t>
      </w:r>
      <w:r>
        <w:rPr>
          <w:rFonts w:hint="eastAsia" w:ascii="方正仿宋_GB2312" w:hAnsi="方正仿宋_GB2312" w:eastAsia="方正仿宋_GB2312" w:cs="方正仿宋_GB2312"/>
          <w:i w:val="0"/>
          <w:iCs w:val="0"/>
          <w:caps w:val="0"/>
          <w:spacing w:val="0"/>
          <w:sz w:val="28"/>
          <w:szCs w:val="28"/>
          <w:shd w:val="clear" w:color="auto" w:fill="FFFFFF"/>
        </w:rPr>
        <w:t>（如</w:t>
      </w:r>
      <w:r>
        <w:rPr>
          <w:rFonts w:hint="eastAsia" w:ascii="方正仿宋_GB2312" w:hAnsi="方正仿宋_GB2312" w:eastAsia="方正仿宋_GB2312" w:cs="方正仿宋_GB2312"/>
          <w:i w:val="0"/>
          <w:iCs w:val="0"/>
          <w:caps w:val="0"/>
          <w:spacing w:val="0"/>
          <w:sz w:val="28"/>
          <w:szCs w:val="28"/>
          <w:shd w:val="clear" w:color="auto" w:fill="FFFFFF"/>
          <w:lang w:eastAsia="zh-CN"/>
        </w:rPr>
        <w:t>某具体的文论思想、某时期的文学思潮特点研究</w:t>
      </w:r>
      <w:r>
        <w:rPr>
          <w:rFonts w:hint="eastAsia" w:ascii="方正仿宋_GB2312" w:hAnsi="方正仿宋_GB2312" w:eastAsia="方正仿宋_GB2312" w:cs="方正仿宋_GB2312"/>
          <w:i w:val="0"/>
          <w:iCs w:val="0"/>
          <w:caps w:val="0"/>
          <w:spacing w:val="0"/>
          <w:sz w:val="28"/>
          <w:szCs w:val="28"/>
          <w:shd w:val="clear" w:color="auto" w:fill="FFFFFF"/>
        </w:rPr>
        <w:t>）等。</w:t>
      </w:r>
    </w:p>
    <w:p w14:paraId="528F98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sz w:val="28"/>
          <w:szCs w:val="28"/>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2.</w:t>
      </w:r>
      <w:r>
        <w:rPr>
          <w:rStyle w:val="7"/>
          <w:rFonts w:hint="eastAsia" w:ascii="方正仿宋_GB2312" w:hAnsi="方正仿宋_GB2312" w:eastAsia="方正仿宋_GB2312" w:cs="方正仿宋_GB2312"/>
          <w:b/>
          <w:bCs/>
          <w:i w:val="0"/>
          <w:iCs w:val="0"/>
          <w:caps w:val="0"/>
          <w:spacing w:val="0"/>
          <w:sz w:val="28"/>
          <w:szCs w:val="28"/>
          <w:shd w:val="clear" w:color="auto" w:fill="FFFFFF"/>
        </w:rPr>
        <w:t>语言学研究</w:t>
      </w:r>
      <w:r>
        <w:rPr>
          <w:rFonts w:hint="eastAsia" w:ascii="方正仿宋_GB2312" w:hAnsi="方正仿宋_GB2312" w:eastAsia="方正仿宋_GB2312" w:cs="方正仿宋_GB2312"/>
          <w:i w:val="0"/>
          <w:iCs w:val="0"/>
          <w:caps w:val="0"/>
          <w:spacing w:val="0"/>
          <w:sz w:val="28"/>
          <w:szCs w:val="28"/>
          <w:shd w:val="clear" w:color="auto" w:fill="FFFFFF"/>
        </w:rPr>
        <w:t>：如方言调查、现代汉语语法、修辞学应用、社会语言学</w:t>
      </w:r>
      <w:r>
        <w:rPr>
          <w:rFonts w:hint="eastAsia" w:ascii="方正仿宋_GB2312" w:hAnsi="方正仿宋_GB2312" w:eastAsia="方正仿宋_GB2312" w:cs="方正仿宋_GB2312"/>
          <w:i w:val="0"/>
          <w:iCs w:val="0"/>
          <w:caps w:val="0"/>
          <w:spacing w:val="0"/>
          <w:sz w:val="28"/>
          <w:szCs w:val="28"/>
          <w:shd w:val="clear" w:color="auto" w:fill="FFFFFF"/>
          <w:lang w:eastAsia="zh-CN"/>
        </w:rPr>
        <w:t>、语言学研究方法</w:t>
      </w:r>
      <w:r>
        <w:rPr>
          <w:rFonts w:hint="eastAsia" w:ascii="方正仿宋_GB2312" w:hAnsi="方正仿宋_GB2312" w:eastAsia="方正仿宋_GB2312" w:cs="方正仿宋_GB2312"/>
          <w:i w:val="0"/>
          <w:iCs w:val="0"/>
          <w:caps w:val="0"/>
          <w:spacing w:val="0"/>
          <w:sz w:val="28"/>
          <w:szCs w:val="28"/>
          <w:shd w:val="clear" w:color="auto" w:fill="FFFFFF"/>
        </w:rPr>
        <w:t>等。</w:t>
      </w:r>
    </w:p>
    <w:p w14:paraId="635610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i w:val="0"/>
          <w:iCs w:val="0"/>
          <w:caps w:val="0"/>
          <w:spacing w:val="0"/>
          <w:sz w:val="28"/>
          <w:szCs w:val="28"/>
          <w:shd w:val="clear" w:color="auto" w:fill="FFFFFF"/>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3.</w:t>
      </w:r>
      <w:r>
        <w:rPr>
          <w:rStyle w:val="7"/>
          <w:rFonts w:hint="eastAsia" w:ascii="方正仿宋_GB2312" w:hAnsi="方正仿宋_GB2312" w:eastAsia="方正仿宋_GB2312" w:cs="方正仿宋_GB2312"/>
          <w:b/>
          <w:bCs/>
          <w:i w:val="0"/>
          <w:iCs w:val="0"/>
          <w:caps w:val="0"/>
          <w:spacing w:val="0"/>
          <w:sz w:val="28"/>
          <w:szCs w:val="28"/>
          <w:shd w:val="clear" w:color="auto" w:fill="FFFFFF"/>
          <w:lang w:eastAsia="zh-CN"/>
        </w:rPr>
        <w:t>文学</w:t>
      </w:r>
      <w:r>
        <w:rPr>
          <w:rStyle w:val="7"/>
          <w:rFonts w:hint="eastAsia" w:ascii="方正仿宋_GB2312" w:hAnsi="方正仿宋_GB2312" w:eastAsia="方正仿宋_GB2312" w:cs="方正仿宋_GB2312"/>
          <w:b/>
          <w:bCs/>
          <w:i w:val="0"/>
          <w:iCs w:val="0"/>
          <w:caps w:val="0"/>
          <w:spacing w:val="0"/>
          <w:sz w:val="28"/>
          <w:szCs w:val="28"/>
          <w:shd w:val="clear" w:color="auto" w:fill="FFFFFF"/>
        </w:rPr>
        <w:t>文化</w:t>
      </w: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研究</w:t>
      </w:r>
      <w:r>
        <w:rPr>
          <w:rFonts w:hint="eastAsia" w:ascii="方正仿宋_GB2312" w:hAnsi="方正仿宋_GB2312" w:eastAsia="方正仿宋_GB2312" w:cs="方正仿宋_GB2312"/>
          <w:i w:val="0"/>
          <w:iCs w:val="0"/>
          <w:caps w:val="0"/>
          <w:spacing w:val="0"/>
          <w:sz w:val="28"/>
          <w:szCs w:val="28"/>
          <w:shd w:val="clear" w:color="auto" w:fill="FFFFFF"/>
        </w:rPr>
        <w:t>：如</w:t>
      </w:r>
      <w:r>
        <w:rPr>
          <w:rFonts w:hint="eastAsia" w:ascii="方正仿宋_GB2312" w:hAnsi="方正仿宋_GB2312" w:eastAsia="方正仿宋_GB2312" w:cs="方正仿宋_GB2312"/>
          <w:i w:val="0"/>
          <w:iCs w:val="0"/>
          <w:caps w:val="0"/>
          <w:spacing w:val="0"/>
          <w:sz w:val="28"/>
          <w:szCs w:val="28"/>
          <w:shd w:val="clear" w:color="auto" w:fill="FFFFFF"/>
          <w:lang w:eastAsia="zh-CN"/>
        </w:rPr>
        <w:t>某</w:t>
      </w:r>
      <w:r>
        <w:rPr>
          <w:rFonts w:hint="eastAsia" w:ascii="方正仿宋_GB2312" w:hAnsi="方正仿宋_GB2312" w:eastAsia="方正仿宋_GB2312" w:cs="方正仿宋_GB2312"/>
          <w:i w:val="0"/>
          <w:iCs w:val="0"/>
          <w:caps w:val="0"/>
          <w:spacing w:val="0"/>
          <w:sz w:val="28"/>
          <w:szCs w:val="28"/>
          <w:shd w:val="clear" w:color="auto" w:fill="FFFFFF"/>
        </w:rPr>
        <w:t>经典文本的影视改编、</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地域民俗文化现象、民间文学发展流变</w:t>
      </w:r>
      <w:r>
        <w:rPr>
          <w:rFonts w:hint="eastAsia" w:ascii="方正仿宋_GB2312" w:hAnsi="方正仿宋_GB2312" w:eastAsia="方正仿宋_GB2312" w:cs="方正仿宋_GB2312"/>
          <w:i w:val="0"/>
          <w:iCs w:val="0"/>
          <w:caps w:val="0"/>
          <w:spacing w:val="0"/>
          <w:sz w:val="28"/>
          <w:szCs w:val="28"/>
          <w:shd w:val="clear" w:color="auto" w:fill="FFFFFF"/>
        </w:rPr>
        <w:t>等。</w:t>
      </w:r>
    </w:p>
    <w:p w14:paraId="2F3984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i w:val="0"/>
          <w:iCs w:val="0"/>
          <w:caps w:val="0"/>
          <w:spacing w:val="0"/>
          <w:sz w:val="28"/>
          <w:szCs w:val="28"/>
          <w:shd w:val="clear" w:color="auto" w:fill="FFFFFF"/>
          <w:lang w:eastAsia="zh-CN"/>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4.语文</w:t>
      </w:r>
      <w:r>
        <w:rPr>
          <w:rStyle w:val="7"/>
          <w:rFonts w:hint="eastAsia" w:ascii="方正仿宋_GB2312" w:hAnsi="方正仿宋_GB2312" w:eastAsia="方正仿宋_GB2312" w:cs="方正仿宋_GB2312"/>
          <w:b/>
          <w:bCs/>
          <w:i w:val="0"/>
          <w:iCs w:val="0"/>
          <w:caps w:val="0"/>
          <w:spacing w:val="0"/>
          <w:sz w:val="28"/>
          <w:szCs w:val="28"/>
          <w:shd w:val="clear" w:color="auto" w:fill="FFFFFF"/>
        </w:rPr>
        <w:t>教学实践</w:t>
      </w: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研究</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eastAsia="zh-CN"/>
        </w:rPr>
        <w:t>针对</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初中、高中语文教育的难点、热点问题，探究</w:t>
      </w:r>
      <w:r>
        <w:rPr>
          <w:rFonts w:hint="eastAsia" w:ascii="方正仿宋_GB2312" w:hAnsi="方正仿宋_GB2312" w:eastAsia="方正仿宋_GB2312" w:cs="方正仿宋_GB2312"/>
          <w:i w:val="0"/>
          <w:iCs w:val="0"/>
          <w:caps w:val="0"/>
          <w:spacing w:val="0"/>
          <w:sz w:val="28"/>
          <w:szCs w:val="28"/>
          <w:shd w:val="clear" w:color="auto" w:fill="FFFFFF"/>
          <w:lang w:eastAsia="zh-CN"/>
        </w:rPr>
        <w:t>语文教育教学改革、具体课程教学实践、大单元教学设计、整本书阅读推广等。</w:t>
      </w:r>
    </w:p>
    <w:p w14:paraId="444E0875">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44" w:afterAutospacing="0" w:line="360" w:lineRule="auto"/>
        <w:ind w:left="0" w:firstLine="0"/>
        <w:rPr>
          <w:rFonts w:hint="eastAsia" w:ascii="方正仿宋_GB2312" w:hAnsi="方正仿宋_GB2312" w:eastAsia="方正仿宋_GB2312" w:cs="方正仿宋_GB2312"/>
          <w:b/>
          <w:bCs/>
          <w:i w:val="0"/>
          <w:iCs w:val="0"/>
          <w:caps w:val="0"/>
          <w:spacing w:val="0"/>
          <w:sz w:val="28"/>
          <w:szCs w:val="28"/>
        </w:rPr>
      </w:pPr>
      <w:r>
        <w:rPr>
          <w:rFonts w:hint="eastAsia" w:ascii="方正仿宋_GB2312" w:hAnsi="方正仿宋_GB2312" w:eastAsia="方正仿宋_GB2312" w:cs="方正仿宋_GB2312"/>
          <w:b/>
          <w:bCs/>
          <w:i w:val="0"/>
          <w:iCs w:val="0"/>
          <w:caps w:val="0"/>
          <w:spacing w:val="0"/>
          <w:sz w:val="28"/>
          <w:szCs w:val="28"/>
          <w:shd w:val="clear" w:color="auto" w:fill="FFFFFF"/>
        </w:rPr>
        <w:t>三、选题流程</w:t>
      </w:r>
    </w:p>
    <w:p w14:paraId="3F1479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i w:val="0"/>
          <w:iCs w:val="0"/>
          <w:caps w:val="0"/>
          <w:spacing w:val="0"/>
          <w:sz w:val="28"/>
          <w:szCs w:val="28"/>
          <w:shd w:val="clear" w:color="auto" w:fill="FFFFFF"/>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1.</w:t>
      </w:r>
      <w:r>
        <w:rPr>
          <w:rStyle w:val="7"/>
          <w:rFonts w:hint="eastAsia" w:ascii="方正仿宋_GB2312" w:hAnsi="方正仿宋_GB2312" w:eastAsia="方正仿宋_GB2312" w:cs="方正仿宋_GB2312"/>
          <w:b/>
          <w:bCs/>
          <w:i w:val="0"/>
          <w:iCs w:val="0"/>
          <w:caps w:val="0"/>
          <w:spacing w:val="0"/>
          <w:sz w:val="28"/>
          <w:szCs w:val="28"/>
          <w:shd w:val="clear" w:color="auto" w:fill="FFFFFF"/>
        </w:rPr>
        <w:t>初步调研</w:t>
      </w:r>
      <w:r>
        <w:rPr>
          <w:rFonts w:hint="eastAsia" w:ascii="方正仿宋_GB2312" w:hAnsi="方正仿宋_GB2312" w:eastAsia="方正仿宋_GB2312" w:cs="方正仿宋_GB2312"/>
          <w:i w:val="0"/>
          <w:iCs w:val="0"/>
          <w:caps w:val="0"/>
          <w:spacing w:val="0"/>
          <w:sz w:val="28"/>
          <w:szCs w:val="28"/>
          <w:shd w:val="clear" w:color="auto" w:fill="FFFFFF"/>
        </w:rPr>
        <w:t>：查阅文献，了解</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选题</w:t>
      </w:r>
      <w:r>
        <w:rPr>
          <w:rFonts w:hint="eastAsia" w:ascii="方正仿宋_GB2312" w:hAnsi="方正仿宋_GB2312" w:eastAsia="方正仿宋_GB2312" w:cs="方正仿宋_GB2312"/>
          <w:i w:val="0"/>
          <w:iCs w:val="0"/>
          <w:caps w:val="0"/>
          <w:spacing w:val="0"/>
          <w:sz w:val="28"/>
          <w:szCs w:val="28"/>
          <w:shd w:val="clear" w:color="auto" w:fill="FFFFFF"/>
        </w:rPr>
        <w:t>研究现状，确定</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论文</w:t>
      </w:r>
      <w:r>
        <w:rPr>
          <w:rFonts w:hint="eastAsia" w:ascii="方正仿宋_GB2312" w:hAnsi="方正仿宋_GB2312" w:eastAsia="方正仿宋_GB2312" w:cs="方正仿宋_GB2312"/>
          <w:i w:val="0"/>
          <w:iCs w:val="0"/>
          <w:caps w:val="0"/>
          <w:spacing w:val="0"/>
          <w:sz w:val="28"/>
          <w:szCs w:val="28"/>
          <w:shd w:val="clear" w:color="auto" w:fill="FFFFFF"/>
        </w:rPr>
        <w:t>方向。</w:t>
      </w:r>
    </w:p>
    <w:p w14:paraId="460F3D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i w:val="0"/>
          <w:iCs w:val="0"/>
          <w:caps w:val="0"/>
          <w:spacing w:val="0"/>
          <w:sz w:val="28"/>
          <w:szCs w:val="28"/>
          <w:shd w:val="clear" w:color="auto" w:fill="FFFFFF"/>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2.</w:t>
      </w:r>
      <w:r>
        <w:rPr>
          <w:rStyle w:val="7"/>
          <w:rFonts w:hint="eastAsia" w:ascii="方正仿宋_GB2312" w:hAnsi="方正仿宋_GB2312" w:eastAsia="方正仿宋_GB2312" w:cs="方正仿宋_GB2312"/>
          <w:b/>
          <w:bCs/>
          <w:i w:val="0"/>
          <w:iCs w:val="0"/>
          <w:caps w:val="0"/>
          <w:spacing w:val="0"/>
          <w:sz w:val="28"/>
          <w:szCs w:val="28"/>
          <w:shd w:val="clear" w:color="auto" w:fill="FFFFFF"/>
        </w:rPr>
        <w:t>导师沟通</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通过QQ群先</w:t>
      </w:r>
      <w:r>
        <w:rPr>
          <w:rFonts w:hint="eastAsia" w:ascii="方正仿宋_GB2312" w:hAnsi="方正仿宋_GB2312" w:eastAsia="方正仿宋_GB2312" w:cs="方正仿宋_GB2312"/>
          <w:i w:val="0"/>
          <w:iCs w:val="0"/>
          <w:caps w:val="0"/>
          <w:spacing w:val="0"/>
          <w:sz w:val="28"/>
          <w:szCs w:val="28"/>
          <w:shd w:val="clear" w:color="auto" w:fill="FFFFFF"/>
        </w:rPr>
        <w:t>与指导教师讨论选题可行性，明确</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论文题目大致</w:t>
      </w:r>
      <w:r>
        <w:rPr>
          <w:rFonts w:hint="eastAsia" w:ascii="方正仿宋_GB2312" w:hAnsi="方正仿宋_GB2312" w:eastAsia="方正仿宋_GB2312" w:cs="方正仿宋_GB2312"/>
          <w:i w:val="0"/>
          <w:iCs w:val="0"/>
          <w:caps w:val="0"/>
          <w:spacing w:val="0"/>
          <w:sz w:val="28"/>
          <w:szCs w:val="28"/>
          <w:shd w:val="clear" w:color="auto" w:fill="FFFFFF"/>
        </w:rPr>
        <w:t>研究范围和重点。</w:t>
      </w:r>
    </w:p>
    <w:p w14:paraId="2B61F6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i w:val="0"/>
          <w:iCs w:val="0"/>
          <w:caps w:val="0"/>
          <w:spacing w:val="0"/>
          <w:sz w:val="28"/>
          <w:szCs w:val="28"/>
          <w:shd w:val="clear" w:color="auto" w:fill="FFFFFF"/>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3.</w:t>
      </w:r>
      <w:r>
        <w:rPr>
          <w:rStyle w:val="7"/>
          <w:rFonts w:hint="eastAsia" w:ascii="方正仿宋_GB2312" w:hAnsi="方正仿宋_GB2312" w:eastAsia="方正仿宋_GB2312" w:cs="方正仿宋_GB2312"/>
          <w:b/>
          <w:bCs/>
          <w:i w:val="0"/>
          <w:iCs w:val="0"/>
          <w:caps w:val="0"/>
          <w:spacing w:val="0"/>
          <w:sz w:val="28"/>
          <w:szCs w:val="28"/>
          <w:shd w:val="clear" w:color="auto" w:fill="FFFFFF"/>
        </w:rPr>
        <w:t>题目拟定</w:t>
      </w:r>
      <w:r>
        <w:rPr>
          <w:rFonts w:hint="eastAsia" w:ascii="方正仿宋_GB2312" w:hAnsi="方正仿宋_GB2312" w:eastAsia="方正仿宋_GB2312" w:cs="方正仿宋_GB2312"/>
          <w:i w:val="0"/>
          <w:iCs w:val="0"/>
          <w:caps w:val="0"/>
          <w:spacing w:val="0"/>
          <w:sz w:val="28"/>
          <w:szCs w:val="28"/>
          <w:shd w:val="clear" w:color="auto" w:fill="FFFFFF"/>
        </w:rPr>
        <w:t>：结合导师建议，拟定具体题目</w:t>
      </w:r>
      <w:r>
        <w:rPr>
          <w:rFonts w:hint="eastAsia" w:ascii="方正仿宋_GB2312" w:hAnsi="方正仿宋_GB2312" w:eastAsia="方正仿宋_GB2312" w:cs="方正仿宋_GB2312"/>
          <w:i w:val="0"/>
          <w:iCs w:val="0"/>
          <w:caps w:val="0"/>
          <w:spacing w:val="0"/>
          <w:sz w:val="28"/>
          <w:szCs w:val="28"/>
          <w:shd w:val="clear" w:color="auto" w:fill="FFFFFF"/>
          <w:lang w:eastAsia="zh-CN"/>
        </w:rPr>
        <w:t>。</w:t>
      </w:r>
      <w:r>
        <w:rPr>
          <w:rFonts w:hint="eastAsia" w:ascii="方正仿宋_GB2312" w:hAnsi="方正仿宋_GB2312" w:eastAsia="方正仿宋_GB2312" w:cs="方正仿宋_GB2312"/>
          <w:i w:val="0"/>
          <w:iCs w:val="0"/>
          <w:caps w:val="0"/>
          <w:spacing w:val="0"/>
          <w:sz w:val="28"/>
          <w:szCs w:val="28"/>
          <w:shd w:val="clear" w:color="auto" w:fill="FFFFFF"/>
        </w:rPr>
        <w:t>要求表述清晰、范围适中</w:t>
      </w:r>
      <w:r>
        <w:rPr>
          <w:rFonts w:hint="eastAsia" w:ascii="方正仿宋_GB2312" w:hAnsi="方正仿宋_GB2312" w:eastAsia="方正仿宋_GB2312" w:cs="方正仿宋_GB2312"/>
          <w:i w:val="0"/>
          <w:iCs w:val="0"/>
          <w:caps w:val="0"/>
          <w:spacing w:val="0"/>
          <w:sz w:val="28"/>
          <w:szCs w:val="28"/>
          <w:shd w:val="clear" w:color="auto" w:fill="FFFFFF"/>
          <w:lang w:eastAsia="zh-CN"/>
        </w:rPr>
        <w:t>。</w:t>
      </w:r>
      <w:r>
        <w:rPr>
          <w:rFonts w:hint="eastAsia" w:ascii="方正仿宋_GB2312" w:hAnsi="方正仿宋_GB2312" w:eastAsia="方正仿宋_GB2312" w:cs="方正仿宋_GB2312"/>
          <w:i w:val="0"/>
          <w:iCs w:val="0"/>
          <w:caps w:val="0"/>
          <w:spacing w:val="0"/>
          <w:sz w:val="28"/>
          <w:szCs w:val="28"/>
          <w:shd w:val="clear" w:color="auto" w:fill="FFFFFF"/>
        </w:rPr>
        <w:t>如</w:t>
      </w:r>
    </w:p>
    <w:p w14:paraId="654406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textAlignment w:val="top"/>
        <w:rPr>
          <w:rFonts w:hint="eastAsia" w:ascii="方正仿宋_GB2312" w:hAnsi="方正仿宋_GB2312" w:eastAsia="方正仿宋_GB2312" w:cs="方正仿宋_GB2312"/>
          <w:i w:val="0"/>
          <w:iCs w:val="0"/>
          <w:caps w:val="0"/>
          <w:spacing w:val="0"/>
          <w:sz w:val="28"/>
          <w:szCs w:val="28"/>
          <w:shd w:val="clear" w:color="auto" w:fill="FFFFFF"/>
          <w:lang w:val="en-US" w:eastAsia="zh-CN"/>
        </w:rPr>
      </w:pP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eastAsia="zh-CN"/>
        </w:rPr>
        <w:t>雪国</w:t>
      </w:r>
      <w:r>
        <w:rPr>
          <w:rFonts w:hint="eastAsia" w:ascii="方正仿宋_GB2312" w:hAnsi="方正仿宋_GB2312" w:eastAsia="方正仿宋_GB2312" w:cs="方正仿宋_GB2312"/>
          <w:i w:val="0"/>
          <w:iCs w:val="0"/>
          <w:caps w:val="0"/>
          <w:spacing w:val="0"/>
          <w:sz w:val="28"/>
          <w:szCs w:val="28"/>
          <w:shd w:val="clear" w:color="auto" w:fill="FFFFFF"/>
        </w:rPr>
        <w:t>〉中</w:t>
      </w:r>
      <w:r>
        <w:rPr>
          <w:rFonts w:hint="eastAsia" w:ascii="方正仿宋_GB2312" w:hAnsi="方正仿宋_GB2312" w:eastAsia="方正仿宋_GB2312" w:cs="方正仿宋_GB2312"/>
          <w:i w:val="0"/>
          <w:iCs w:val="0"/>
          <w:caps w:val="0"/>
          <w:spacing w:val="0"/>
          <w:sz w:val="28"/>
          <w:szCs w:val="28"/>
          <w:shd w:val="clear" w:color="auto" w:fill="FFFFFF"/>
          <w:lang w:eastAsia="zh-CN"/>
        </w:rPr>
        <w:t>人物</w:t>
      </w:r>
      <w:r>
        <w:rPr>
          <w:rFonts w:hint="eastAsia" w:ascii="方正仿宋_GB2312" w:hAnsi="方正仿宋_GB2312" w:eastAsia="方正仿宋_GB2312" w:cs="方正仿宋_GB2312"/>
          <w:i w:val="0"/>
          <w:iCs w:val="0"/>
          <w:caps w:val="0"/>
          <w:spacing w:val="0"/>
          <w:sz w:val="28"/>
          <w:szCs w:val="28"/>
          <w:shd w:val="clear" w:color="auto" w:fill="FFFFFF"/>
        </w:rPr>
        <w:t>形象</w:t>
      </w:r>
      <w:r>
        <w:rPr>
          <w:rFonts w:hint="eastAsia" w:ascii="方正仿宋_GB2312" w:hAnsi="方正仿宋_GB2312" w:eastAsia="方正仿宋_GB2312" w:cs="方正仿宋_GB2312"/>
          <w:i w:val="0"/>
          <w:iCs w:val="0"/>
          <w:caps w:val="0"/>
          <w:spacing w:val="0"/>
          <w:sz w:val="28"/>
          <w:szCs w:val="28"/>
          <w:shd w:val="clear" w:color="auto" w:fill="FFFFFF"/>
          <w:lang w:eastAsia="zh-CN"/>
        </w:rPr>
        <w:t>的镜像叙事</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eastAsia="zh-CN"/>
        </w:rPr>
        <w:t>、</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eastAsia="zh-CN"/>
        </w:rPr>
        <w:t>西游记</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整本书阅读的教学法研究》、《论迟子建小说</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烟火漫卷</w:t>
      </w:r>
      <w:r>
        <w:rPr>
          <w:rFonts w:hint="eastAsia" w:ascii="方正仿宋_GB2312" w:hAnsi="方正仿宋_GB2312" w:eastAsia="方正仿宋_GB2312" w:cs="方正仿宋_GB2312"/>
          <w:i w:val="0"/>
          <w:iCs w:val="0"/>
          <w:caps w:val="0"/>
          <w:spacing w:val="0"/>
          <w:sz w:val="28"/>
          <w:szCs w:val="28"/>
          <w:shd w:val="clear" w:color="auto" w:fill="FFFFFF"/>
        </w:rPr>
        <w:t>〉</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的温情书写》等。</w:t>
      </w:r>
    </w:p>
    <w:p w14:paraId="09BF47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44" w:afterAutospacing="0" w:line="360" w:lineRule="auto"/>
        <w:ind w:firstLine="562" w:firstLineChars="200"/>
        <w:textAlignment w:val="top"/>
        <w:rPr>
          <w:rFonts w:hint="eastAsia" w:ascii="方正仿宋_GB2312" w:hAnsi="方正仿宋_GB2312" w:eastAsia="方正仿宋_GB2312" w:cs="方正仿宋_GB2312"/>
          <w:i w:val="0"/>
          <w:iCs w:val="0"/>
          <w:caps w:val="0"/>
          <w:spacing w:val="0"/>
          <w:sz w:val="28"/>
          <w:szCs w:val="28"/>
          <w:shd w:val="clear" w:color="auto" w:fill="FFFFFF"/>
        </w:rPr>
      </w:pPr>
      <w:r>
        <w:rPr>
          <w:rStyle w:val="7"/>
          <w:rFonts w:hint="eastAsia" w:ascii="方正仿宋_GB2312" w:hAnsi="方正仿宋_GB2312" w:eastAsia="方正仿宋_GB2312" w:cs="方正仿宋_GB2312"/>
          <w:b/>
          <w:bCs/>
          <w:i w:val="0"/>
          <w:iCs w:val="0"/>
          <w:caps w:val="0"/>
          <w:spacing w:val="0"/>
          <w:sz w:val="28"/>
          <w:szCs w:val="28"/>
          <w:shd w:val="clear" w:color="auto" w:fill="FFFFFF"/>
          <w:lang w:val="en-US" w:eastAsia="zh-CN"/>
        </w:rPr>
        <w:t>4.</w:t>
      </w:r>
      <w:r>
        <w:rPr>
          <w:rStyle w:val="7"/>
          <w:rFonts w:hint="eastAsia" w:ascii="方正仿宋_GB2312" w:hAnsi="方正仿宋_GB2312" w:eastAsia="方正仿宋_GB2312" w:cs="方正仿宋_GB2312"/>
          <w:b/>
          <w:bCs/>
          <w:i w:val="0"/>
          <w:iCs w:val="0"/>
          <w:caps w:val="0"/>
          <w:spacing w:val="0"/>
          <w:sz w:val="28"/>
          <w:szCs w:val="28"/>
          <w:shd w:val="clear" w:color="auto" w:fill="FFFFFF"/>
        </w:rPr>
        <w:t>开题审核</w:t>
      </w:r>
      <w:r>
        <w:rPr>
          <w:rFonts w:hint="eastAsia" w:ascii="方正仿宋_GB2312" w:hAnsi="方正仿宋_GB2312" w:eastAsia="方正仿宋_GB2312" w:cs="方正仿宋_GB2312"/>
          <w:i w:val="0"/>
          <w:iCs w:val="0"/>
          <w:caps w:val="0"/>
          <w:spacing w:val="0"/>
          <w:sz w:val="28"/>
          <w:szCs w:val="28"/>
          <w:shd w:val="clear" w:color="auto" w:fill="FFFFFF"/>
        </w:rPr>
        <w:t>：提交选题报告，说明研究意义、方法及框架，通过</w:t>
      </w:r>
      <w:r>
        <w:rPr>
          <w:rFonts w:hint="eastAsia" w:ascii="方正仿宋_GB2312" w:hAnsi="方正仿宋_GB2312" w:eastAsia="方正仿宋_GB2312" w:cs="方正仿宋_GB2312"/>
          <w:i w:val="0"/>
          <w:iCs w:val="0"/>
          <w:caps w:val="0"/>
          <w:spacing w:val="0"/>
          <w:sz w:val="28"/>
          <w:szCs w:val="28"/>
          <w:shd w:val="clear" w:color="auto" w:fill="FFFFFF"/>
          <w:lang w:val="en-US" w:eastAsia="zh-CN"/>
        </w:rPr>
        <w:t>指导老师</w:t>
      </w:r>
    </w:p>
    <w:p w14:paraId="57D519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r>
        <w:rPr>
          <w:rFonts w:hint="eastAsia" w:ascii="方正仿宋_GB2312" w:hAnsi="方正仿宋_GB2312" w:eastAsia="方正仿宋_GB2312" w:cs="方正仿宋_GB2312"/>
          <w:b/>
          <w:bCs/>
          <w:i w:val="0"/>
          <w:iCs w:val="0"/>
          <w:caps w:val="0"/>
          <w:color w:val="FF0000"/>
          <w:spacing w:val="0"/>
          <w:sz w:val="28"/>
          <w:szCs w:val="28"/>
          <w:shd w:val="clear" w:color="auto" w:fill="FFFFFF"/>
        </w:rPr>
        <w:t>审核后</w:t>
      </w:r>
      <w:r>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t>再到网络平台提交开题报告</w:t>
      </w:r>
      <w:r>
        <w:rPr>
          <w:rFonts w:hint="eastAsia" w:ascii="方正仿宋_GB2312" w:hAnsi="方正仿宋_GB2312" w:eastAsia="方正仿宋_GB2312" w:cs="方正仿宋_GB2312"/>
          <w:b/>
          <w:bCs/>
          <w:i w:val="0"/>
          <w:iCs w:val="0"/>
          <w:caps w:val="0"/>
          <w:color w:val="FF0000"/>
          <w:spacing w:val="0"/>
          <w:sz w:val="28"/>
          <w:szCs w:val="28"/>
          <w:shd w:val="clear" w:color="auto" w:fill="FFFFFF"/>
        </w:rPr>
        <w:t>。</w:t>
      </w:r>
    </w:p>
    <w:p w14:paraId="42FA78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p>
    <w:p w14:paraId="716D4B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p>
    <w:p w14:paraId="0341F9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p>
    <w:p w14:paraId="3B1B16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p>
    <w:p w14:paraId="556CFD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p>
    <w:p w14:paraId="6C4FBD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p>
    <w:p w14:paraId="01ADFA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rPr>
      </w:pPr>
    </w:p>
    <w:p w14:paraId="357DC8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数学与应用数学专业（专升本）</w:t>
      </w:r>
    </w:p>
    <w:p w14:paraId="71D01BF3">
      <w:pPr>
        <w:pStyle w:val="8"/>
        <w:numPr>
          <w:ilvl w:val="0"/>
          <w:numId w:val="3"/>
        </w:numPr>
        <w:spacing w:before="112" w:line="360" w:lineRule="auto"/>
        <w:ind w:left="11" w:firstLine="556"/>
        <w:rPr>
          <w:rFonts w:hint="eastAsia" w:ascii="方正仿宋_GB2312" w:hAnsi="方正仿宋_GB2312" w:eastAsia="方正仿宋_GB2312" w:cs="方正仿宋_GB2312"/>
          <w:spacing w:val="1"/>
          <w:sz w:val="28"/>
          <w:szCs w:val="28"/>
        </w:rPr>
      </w:pPr>
      <w:r>
        <w:rPr>
          <w:rFonts w:hint="eastAsia" w:ascii="方正仿宋_GB2312" w:hAnsi="方正仿宋_GB2312" w:eastAsia="方正仿宋_GB2312" w:cs="方正仿宋_GB2312"/>
          <w:spacing w:val="-2"/>
          <w:sz w:val="28"/>
          <w:szCs w:val="28"/>
        </w:rPr>
        <w:t>选题围绕数学科学“基础知识、基本理论、基本方法”展开，选题难度符合本科阶段认知水平，体现“正确教育观、教师职业道</w:t>
      </w:r>
      <w:r>
        <w:rPr>
          <w:rFonts w:hint="eastAsia" w:ascii="方正仿宋_GB2312" w:hAnsi="方正仿宋_GB2312" w:eastAsia="方正仿宋_GB2312" w:cs="方正仿宋_GB2312"/>
          <w:spacing w:val="3"/>
          <w:sz w:val="28"/>
          <w:szCs w:val="28"/>
        </w:rPr>
        <w:t xml:space="preserve"> </w:t>
      </w:r>
      <w:r>
        <w:rPr>
          <w:rFonts w:hint="eastAsia" w:ascii="方正仿宋_GB2312" w:hAnsi="方正仿宋_GB2312" w:eastAsia="方正仿宋_GB2312" w:cs="方正仿宋_GB2312"/>
          <w:spacing w:val="4"/>
          <w:sz w:val="28"/>
          <w:szCs w:val="28"/>
        </w:rPr>
        <w:t>德”,聚焦中小学数学课堂教学优化、学情分析、教学资源开发、</w:t>
      </w:r>
      <w:r>
        <w:rPr>
          <w:rFonts w:hint="eastAsia" w:ascii="方正仿宋_GB2312" w:hAnsi="方正仿宋_GB2312" w:eastAsia="方正仿宋_GB2312" w:cs="方正仿宋_GB2312"/>
          <w:spacing w:val="1"/>
          <w:sz w:val="28"/>
          <w:szCs w:val="28"/>
        </w:rPr>
        <w:t>教育评价改革等教育教学核心场景。</w:t>
      </w:r>
    </w:p>
    <w:p w14:paraId="34449AF7">
      <w:pPr>
        <w:pStyle w:val="8"/>
        <w:numPr>
          <w:ilvl w:val="0"/>
          <w:numId w:val="3"/>
        </w:numPr>
        <w:spacing w:before="112" w:line="360" w:lineRule="auto"/>
        <w:ind w:left="11" w:firstLine="55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sz w:val="28"/>
          <w:szCs w:val="28"/>
        </w:rPr>
        <w:t>要求题目具备可操作</w:t>
      </w:r>
      <w:r>
        <w:rPr>
          <w:rFonts w:hint="eastAsia" w:ascii="方正仿宋_GB2312" w:hAnsi="方正仿宋_GB2312" w:eastAsia="方正仿宋_GB2312" w:cs="方正仿宋_GB2312"/>
          <w:sz w:val="28"/>
          <w:szCs w:val="28"/>
        </w:rPr>
        <w:t>性(可设</w:t>
      </w:r>
      <w:r>
        <w:rPr>
          <w:rFonts w:hint="eastAsia" w:ascii="方正仿宋_GB2312" w:hAnsi="方正仿宋_GB2312" w:eastAsia="方正仿宋_GB2312" w:cs="方正仿宋_GB2312"/>
          <w:spacing w:val="2"/>
          <w:sz w:val="28"/>
          <w:szCs w:val="28"/>
        </w:rPr>
        <w:t>计教学方案、开展调研分析、开发教学工具等),能体现研究过程</w:t>
      </w:r>
      <w:r>
        <w:rPr>
          <w:rFonts w:hint="eastAsia" w:ascii="方正仿宋_GB2312" w:hAnsi="方正仿宋_GB2312" w:eastAsia="方正仿宋_GB2312" w:cs="方正仿宋_GB2312"/>
          <w:spacing w:val="-4"/>
          <w:sz w:val="28"/>
          <w:szCs w:val="28"/>
        </w:rPr>
        <w:t>的完整性(问题提出一方案设计一实践验证一总</w:t>
      </w:r>
      <w:r>
        <w:rPr>
          <w:rFonts w:hint="eastAsia" w:ascii="方正仿宋_GB2312" w:hAnsi="方正仿宋_GB2312" w:eastAsia="方正仿宋_GB2312" w:cs="方正仿宋_GB2312"/>
          <w:spacing w:val="-5"/>
          <w:sz w:val="28"/>
          <w:szCs w:val="28"/>
        </w:rPr>
        <w:t>结反思).拟题方向</w:t>
      </w:r>
      <w:r>
        <w:rPr>
          <w:rFonts w:hint="eastAsia" w:ascii="方正仿宋_GB2312" w:hAnsi="方正仿宋_GB2312" w:eastAsia="方正仿宋_GB2312" w:cs="方正仿宋_GB2312"/>
          <w:spacing w:val="-5"/>
          <w:sz w:val="28"/>
          <w:szCs w:val="28"/>
          <w:lang w:val="en-US" w:eastAsia="zh-CN"/>
        </w:rPr>
        <w:t>主要包括</w:t>
      </w:r>
      <w:r>
        <w:rPr>
          <w:rFonts w:hint="eastAsia" w:ascii="方正仿宋_GB2312" w:hAnsi="方正仿宋_GB2312" w:eastAsia="方正仿宋_GB2312" w:cs="方正仿宋_GB2312"/>
          <w:spacing w:val="23"/>
          <w:sz w:val="28"/>
          <w:szCs w:val="28"/>
        </w:rPr>
        <w:t>：</w:t>
      </w:r>
    </w:p>
    <w:p w14:paraId="327607B9">
      <w:pPr>
        <w:pStyle w:val="8"/>
        <w:keepNext w:val="0"/>
        <w:keepLines w:val="0"/>
        <w:pageBreakBefore w:val="0"/>
        <w:widowControl/>
        <w:kinsoku w:val="0"/>
        <w:wordWrap/>
        <w:overflowPunct/>
        <w:topLinePunct w:val="0"/>
        <w:autoSpaceDE w:val="0"/>
        <w:autoSpaceDN w:val="0"/>
        <w:bidi w:val="0"/>
        <w:adjustRightInd w:val="0"/>
        <w:snapToGrid w:val="0"/>
        <w:spacing w:before="3" w:line="360" w:lineRule="auto"/>
        <w:ind w:left="11" w:firstLine="52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8"/>
          <w:sz w:val="28"/>
          <w:szCs w:val="28"/>
        </w:rPr>
        <w:t>(1)</w:t>
      </w:r>
      <w:r>
        <w:rPr>
          <w:rFonts w:hint="eastAsia" w:ascii="方正仿宋_GB2312" w:hAnsi="方正仿宋_GB2312" w:eastAsia="方正仿宋_GB2312" w:cs="方正仿宋_GB2312"/>
          <w:b/>
          <w:bCs/>
          <w:spacing w:val="-8"/>
          <w:sz w:val="28"/>
          <w:szCs w:val="28"/>
        </w:rPr>
        <w:t>数学教育教学实践类</w:t>
      </w:r>
      <w:r>
        <w:rPr>
          <w:rFonts w:hint="eastAsia" w:ascii="方正仿宋_GB2312" w:hAnsi="方正仿宋_GB2312" w:eastAsia="方正仿宋_GB2312" w:cs="方正仿宋_GB2312"/>
          <w:spacing w:val="-8"/>
          <w:sz w:val="28"/>
          <w:szCs w:val="28"/>
        </w:rPr>
        <w:t>：中小学数学课堂教学模式创新，</w:t>
      </w:r>
      <w:r>
        <w:rPr>
          <w:rFonts w:hint="eastAsia" w:ascii="方正仿宋_GB2312" w:hAnsi="方正仿宋_GB2312" w:eastAsia="方正仿宋_GB2312" w:cs="方正仿宋_GB2312"/>
          <w:spacing w:val="-9"/>
          <w:sz w:val="28"/>
          <w:szCs w:val="28"/>
        </w:rPr>
        <w:t>特定数学</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1"/>
          <w:sz w:val="28"/>
          <w:szCs w:val="28"/>
        </w:rPr>
        <w:t>知识点(如函数、几何证明、概率统计)的教学方法优化与案例设计；中小学数学学情诊断与个性化教学策略；数学教学评价改革；</w:t>
      </w:r>
      <w:r>
        <w:rPr>
          <w:rFonts w:hint="eastAsia" w:ascii="方正仿宋_GB2312" w:hAnsi="方正仿宋_GB2312" w:eastAsia="方正仿宋_GB2312" w:cs="方正仿宋_GB2312"/>
          <w:spacing w:val="2"/>
          <w:sz w:val="28"/>
          <w:szCs w:val="28"/>
        </w:rPr>
        <w:t>信息技术与数学教学深度融合。</w:t>
      </w:r>
    </w:p>
    <w:p w14:paraId="2D7ADBFA">
      <w:pPr>
        <w:pStyle w:val="8"/>
        <w:keepNext w:val="0"/>
        <w:keepLines w:val="0"/>
        <w:pageBreakBefore w:val="0"/>
        <w:widowControl/>
        <w:kinsoku w:val="0"/>
        <w:wordWrap/>
        <w:overflowPunct/>
        <w:topLinePunct w:val="0"/>
        <w:autoSpaceDE w:val="0"/>
        <w:autoSpaceDN w:val="0"/>
        <w:bidi w:val="0"/>
        <w:adjustRightInd w:val="0"/>
        <w:snapToGrid w:val="0"/>
        <w:spacing w:before="112" w:line="360" w:lineRule="auto"/>
        <w:ind w:left="11" w:right="4" w:firstLine="53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(2)</w:t>
      </w:r>
      <w:r>
        <w:rPr>
          <w:rFonts w:hint="eastAsia" w:ascii="方正仿宋_GB2312" w:hAnsi="方正仿宋_GB2312" w:eastAsia="方正仿宋_GB2312" w:cs="方正仿宋_GB2312"/>
          <w:b/>
          <w:bCs/>
          <w:spacing w:val="-6"/>
          <w:sz w:val="28"/>
          <w:szCs w:val="28"/>
        </w:rPr>
        <w:t>数学教育理论与政策研究类：</w:t>
      </w:r>
      <w:r>
        <w:rPr>
          <w:rFonts w:hint="eastAsia" w:ascii="方正仿宋_GB2312" w:hAnsi="方正仿宋_GB2312" w:eastAsia="方正仿宋_GB2312" w:cs="方正仿宋_GB2312"/>
          <w:spacing w:val="-6"/>
          <w:sz w:val="28"/>
          <w:szCs w:val="28"/>
        </w:rPr>
        <w:t>核心素养导向下中小学数学课程标</w:t>
      </w:r>
      <w:r>
        <w:rPr>
          <w:rFonts w:hint="eastAsia" w:ascii="方正仿宋_GB2312" w:hAnsi="方正仿宋_GB2312" w:eastAsia="方正仿宋_GB2312" w:cs="方正仿宋_GB2312"/>
          <w:spacing w:val="4"/>
          <w:sz w:val="28"/>
          <w:szCs w:val="28"/>
        </w:rPr>
        <w:t xml:space="preserve"> </w:t>
      </w:r>
      <w:r>
        <w:rPr>
          <w:rFonts w:hint="eastAsia" w:ascii="方正仿宋_GB2312" w:hAnsi="方正仿宋_GB2312" w:eastAsia="方正仿宋_GB2312" w:cs="方正仿宋_GB2312"/>
          <w:sz w:val="28"/>
          <w:szCs w:val="28"/>
        </w:rPr>
        <w:t>准的实践解读；中小学数学教师专业发展路径研究；国内外数学教</w:t>
      </w:r>
      <w:r>
        <w:rPr>
          <w:rFonts w:hint="eastAsia" w:ascii="方正仿宋_GB2312" w:hAnsi="方正仿宋_GB2312" w:eastAsia="方正仿宋_GB2312" w:cs="方正仿宋_GB2312"/>
          <w:spacing w:val="8"/>
          <w:sz w:val="28"/>
          <w:szCs w:val="28"/>
        </w:rPr>
        <w:t xml:space="preserve"> </w:t>
      </w:r>
      <w:r>
        <w:rPr>
          <w:rFonts w:hint="eastAsia" w:ascii="方正仿宋_GB2312" w:hAnsi="方正仿宋_GB2312" w:eastAsia="方正仿宋_GB2312" w:cs="方正仿宋_GB2312"/>
          <w:spacing w:val="5"/>
          <w:sz w:val="28"/>
          <w:szCs w:val="28"/>
        </w:rPr>
        <w:t>育改革经验借鉴；特殊教育背景下的数学教育研究。</w:t>
      </w:r>
    </w:p>
    <w:p w14:paraId="73C93FBB">
      <w:pPr>
        <w:keepNext w:val="0"/>
        <w:keepLines w:val="0"/>
        <w:pageBreakBefore w:val="0"/>
        <w:widowControl/>
        <w:kinsoku w:val="0"/>
        <w:wordWrap/>
        <w:overflowPunct/>
        <w:topLinePunct w:val="0"/>
        <w:autoSpaceDE w:val="0"/>
        <w:autoSpaceDN w:val="0"/>
        <w:bidi w:val="0"/>
        <w:adjustRightInd w:val="0"/>
        <w:snapToGrid w:val="0"/>
        <w:spacing w:line="360" w:lineRule="auto"/>
        <w:ind w:firstLine="536" w:firstLineChars="200"/>
        <w:jc w:val="both"/>
        <w:textAlignment w:val="baseline"/>
        <w:rPr>
          <w:rFonts w:hint="eastAsia" w:ascii="方正仿宋_GB2312" w:hAnsi="方正仿宋_GB2312" w:eastAsia="方正仿宋_GB2312" w:cs="方正仿宋_GB2312"/>
          <w:spacing w:val="19"/>
          <w:sz w:val="28"/>
          <w:szCs w:val="28"/>
        </w:rPr>
      </w:pPr>
      <w:r>
        <w:rPr>
          <w:rFonts w:hint="eastAsia" w:ascii="方正仿宋_GB2312" w:hAnsi="方正仿宋_GB2312" w:eastAsia="方正仿宋_GB2312" w:cs="方正仿宋_GB2312"/>
          <w:spacing w:val="-6"/>
          <w:sz w:val="28"/>
          <w:szCs w:val="28"/>
        </w:rPr>
        <w:t>(3)</w:t>
      </w:r>
      <w:r>
        <w:rPr>
          <w:rFonts w:hint="eastAsia" w:ascii="方正仿宋_GB2312" w:hAnsi="方正仿宋_GB2312" w:eastAsia="方正仿宋_GB2312" w:cs="方正仿宋_GB2312"/>
          <w:b/>
          <w:bCs/>
          <w:spacing w:val="-6"/>
          <w:sz w:val="28"/>
          <w:szCs w:val="28"/>
        </w:rPr>
        <w:t>核心素养视域下教学研究：</w:t>
      </w:r>
      <w:r>
        <w:rPr>
          <w:rFonts w:hint="eastAsia" w:ascii="方正仿宋_GB2312" w:hAnsi="方正仿宋_GB2312" w:eastAsia="方正仿宋_GB2312" w:cs="方正仿宋_GB2312"/>
          <w:spacing w:val="-6"/>
          <w:sz w:val="28"/>
          <w:szCs w:val="28"/>
        </w:rPr>
        <w:t>单元教学研究或教学设计；素养导向</w:t>
      </w:r>
      <w:r>
        <w:rPr>
          <w:rFonts w:hint="eastAsia" w:ascii="方正仿宋_GB2312" w:hAnsi="方正仿宋_GB2312" w:eastAsia="方正仿宋_GB2312" w:cs="方正仿宋_GB2312"/>
          <w:spacing w:val="9"/>
          <w:sz w:val="28"/>
          <w:szCs w:val="28"/>
        </w:rPr>
        <w:t xml:space="preserve"> </w:t>
      </w:r>
      <w:r>
        <w:rPr>
          <w:rFonts w:hint="eastAsia" w:ascii="方正仿宋_GB2312" w:hAnsi="方正仿宋_GB2312" w:eastAsia="方正仿宋_GB2312" w:cs="方正仿宋_GB2312"/>
          <w:spacing w:val="-8"/>
          <w:sz w:val="28"/>
          <w:szCs w:val="28"/>
        </w:rPr>
        <w:t>下初中数学“学一教一评”一致性及实践路径；素养立意的数学单元</w:t>
      </w:r>
      <w:r>
        <w:rPr>
          <w:rFonts w:hint="eastAsia" w:ascii="方正仿宋_GB2312" w:hAnsi="方正仿宋_GB2312" w:eastAsia="方正仿宋_GB2312" w:cs="方正仿宋_GB2312"/>
          <w:spacing w:val="-1"/>
          <w:sz w:val="28"/>
          <w:szCs w:val="28"/>
        </w:rPr>
        <w:t>作业设计价值、内涵及实践路径；指向深度学习的数学单元整体教</w:t>
      </w:r>
      <w:r>
        <w:rPr>
          <w:rFonts w:hint="eastAsia" w:ascii="方正仿宋_GB2312" w:hAnsi="方正仿宋_GB2312" w:eastAsia="方正仿宋_GB2312" w:cs="方正仿宋_GB2312"/>
          <w:spacing w:val="19"/>
          <w:sz w:val="28"/>
          <w:szCs w:val="28"/>
        </w:rPr>
        <w:t>学现状调查。</w:t>
      </w:r>
    </w:p>
    <w:p w14:paraId="4C3F7549">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jc w:val="both"/>
        <w:textAlignment w:val="baseline"/>
        <w:rPr>
          <w:rFonts w:hint="eastAsia" w:ascii="方正仿宋_GB2312" w:hAnsi="方正仿宋_GB2312" w:eastAsia="方正仿宋_GB2312" w:cs="方正仿宋_GB2312"/>
          <w:spacing w:val="19"/>
          <w:sz w:val="28"/>
          <w:szCs w:val="28"/>
        </w:rPr>
      </w:pPr>
    </w:p>
    <w:p w14:paraId="3F53D57F">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jc w:val="both"/>
        <w:textAlignment w:val="baseline"/>
        <w:rPr>
          <w:rFonts w:hint="eastAsia" w:ascii="方正仿宋_GB2312" w:hAnsi="方正仿宋_GB2312" w:eastAsia="方正仿宋_GB2312" w:cs="方正仿宋_GB2312"/>
          <w:spacing w:val="19"/>
          <w:sz w:val="28"/>
          <w:szCs w:val="28"/>
        </w:rPr>
      </w:pPr>
    </w:p>
    <w:p w14:paraId="15C061EB">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jc w:val="both"/>
        <w:textAlignment w:val="baseline"/>
        <w:rPr>
          <w:rFonts w:hint="eastAsia" w:ascii="方正仿宋_GB2312" w:hAnsi="方正仿宋_GB2312" w:eastAsia="方正仿宋_GB2312" w:cs="方正仿宋_GB2312"/>
          <w:spacing w:val="19"/>
          <w:sz w:val="28"/>
          <w:szCs w:val="28"/>
        </w:rPr>
      </w:pPr>
    </w:p>
    <w:p w14:paraId="1405B50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电气工程及其自动化专业（专升本）</w:t>
      </w:r>
    </w:p>
    <w:p w14:paraId="55BB2FDD">
      <w:pPr>
        <w:spacing w:before="165" w:line="360" w:lineRule="auto"/>
        <w:ind w:left="27"/>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1"/>
          <w:sz w:val="28"/>
          <w:szCs w:val="28"/>
          <w:lang w:val="en-US" w:eastAsia="zh-CN"/>
        </w:rPr>
        <w:t>一、</w:t>
      </w:r>
      <w:r>
        <w:rPr>
          <w:rFonts w:hint="eastAsia" w:ascii="方正仿宋_GB2312" w:hAnsi="方正仿宋_GB2312" w:eastAsia="方正仿宋_GB2312" w:cs="方正仿宋_GB2312"/>
          <w:b/>
          <w:bCs/>
          <w:spacing w:val="-1"/>
          <w:sz w:val="28"/>
          <w:szCs w:val="28"/>
        </w:rPr>
        <w:t>选题原则</w:t>
      </w:r>
    </w:p>
    <w:p w14:paraId="01CFAEAC">
      <w:pPr>
        <w:pStyle w:val="3"/>
        <w:spacing w:before="166" w:line="360" w:lineRule="auto"/>
        <w:ind w:left="22" w:right="37" w:firstLine="501"/>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F1115"/>
          <w:spacing w:val="-1"/>
          <w:sz w:val="28"/>
          <w:szCs w:val="28"/>
        </w:rPr>
        <w:t>1.</w:t>
      </w:r>
      <w:r>
        <w:rPr>
          <w:rFonts w:hint="eastAsia" w:ascii="方正仿宋_GB2312" w:hAnsi="方正仿宋_GB2312" w:eastAsia="方正仿宋_GB2312" w:cs="方正仿宋_GB2312"/>
          <w:color w:val="0F1115"/>
          <w:spacing w:val="-1"/>
          <w:sz w:val="28"/>
          <w:szCs w:val="28"/>
        </w:rPr>
        <w:t xml:space="preserve"> </w:t>
      </w:r>
      <w:r>
        <w:rPr>
          <w:rFonts w:hint="eastAsia" w:ascii="方正仿宋_GB2312" w:hAnsi="方正仿宋_GB2312" w:eastAsia="方正仿宋_GB2312" w:cs="方正仿宋_GB2312"/>
          <w:b/>
          <w:bCs/>
          <w:color w:val="0F1115"/>
          <w:spacing w:val="-1"/>
          <w:sz w:val="28"/>
          <w:szCs w:val="28"/>
        </w:rPr>
        <w:t>专业性：</w:t>
      </w:r>
      <w:r>
        <w:rPr>
          <w:rFonts w:hint="eastAsia" w:ascii="方正仿宋_GB2312" w:hAnsi="方正仿宋_GB2312" w:eastAsia="方正仿宋_GB2312" w:cs="方正仿宋_GB2312"/>
          <w:color w:val="0F1115"/>
          <w:spacing w:val="-1"/>
          <w:sz w:val="28"/>
          <w:szCs w:val="28"/>
        </w:rPr>
        <w:t>论文选题应契合专业培养目标与人才培</w:t>
      </w:r>
      <w:r>
        <w:rPr>
          <w:rFonts w:hint="eastAsia" w:ascii="方正仿宋_GB2312" w:hAnsi="方正仿宋_GB2312" w:eastAsia="方正仿宋_GB2312" w:cs="方正仿宋_GB2312"/>
          <w:color w:val="0F1115"/>
          <w:spacing w:val="-2"/>
          <w:sz w:val="28"/>
          <w:szCs w:val="28"/>
        </w:rPr>
        <w:t>养规格要求。选题的内</w:t>
      </w:r>
      <w:r>
        <w:rPr>
          <w:rFonts w:hint="eastAsia" w:ascii="方正仿宋_GB2312" w:hAnsi="方正仿宋_GB2312" w:eastAsia="方正仿宋_GB2312" w:cs="方正仿宋_GB2312"/>
          <w:color w:val="0F1115"/>
          <w:sz w:val="28"/>
          <w:szCs w:val="28"/>
        </w:rPr>
        <w:t>容、深度及知识覆盖面需与教学要求紧密衔接，旨在巩</w:t>
      </w:r>
      <w:r>
        <w:rPr>
          <w:rFonts w:hint="eastAsia" w:ascii="方正仿宋_GB2312" w:hAnsi="方正仿宋_GB2312" w:eastAsia="方正仿宋_GB2312" w:cs="方正仿宋_GB2312"/>
          <w:color w:val="0F1115"/>
          <w:spacing w:val="-1"/>
          <w:sz w:val="28"/>
          <w:szCs w:val="28"/>
        </w:rPr>
        <w:t>固、深化和拓展学生所</w:t>
      </w:r>
      <w:r>
        <w:rPr>
          <w:rFonts w:hint="eastAsia" w:ascii="方正仿宋_GB2312" w:hAnsi="方正仿宋_GB2312" w:eastAsia="方正仿宋_GB2312" w:cs="方正仿宋_GB2312"/>
          <w:color w:val="0F1115"/>
          <w:sz w:val="28"/>
          <w:szCs w:val="28"/>
        </w:rPr>
        <w:t>学专业知识，使其在专业应用方面得到系统训练。选题</w:t>
      </w:r>
      <w:r>
        <w:rPr>
          <w:rFonts w:hint="eastAsia" w:ascii="方正仿宋_GB2312" w:hAnsi="方正仿宋_GB2312" w:eastAsia="方正仿宋_GB2312" w:cs="方正仿宋_GB2312"/>
          <w:color w:val="0F1115"/>
          <w:spacing w:val="-1"/>
          <w:sz w:val="28"/>
          <w:szCs w:val="28"/>
        </w:rPr>
        <w:t>应着重培养学生独立工</w:t>
      </w:r>
      <w:r>
        <w:rPr>
          <w:rFonts w:hint="eastAsia" w:ascii="方正仿宋_GB2312" w:hAnsi="方正仿宋_GB2312" w:eastAsia="方正仿宋_GB2312" w:cs="方正仿宋_GB2312"/>
          <w:color w:val="0F1115"/>
          <w:sz w:val="28"/>
          <w:szCs w:val="28"/>
        </w:rPr>
        <w:t>作能力，引导其掌握规范的设计思路与科研方法，养成</w:t>
      </w:r>
      <w:r>
        <w:rPr>
          <w:rFonts w:hint="eastAsia" w:ascii="方正仿宋_GB2312" w:hAnsi="方正仿宋_GB2312" w:eastAsia="方正仿宋_GB2312" w:cs="方正仿宋_GB2312"/>
          <w:color w:val="0F1115"/>
          <w:spacing w:val="-1"/>
          <w:sz w:val="28"/>
          <w:szCs w:val="28"/>
        </w:rPr>
        <w:t>严谨求实的科学态度和</w:t>
      </w:r>
      <w:r>
        <w:rPr>
          <w:rFonts w:hint="eastAsia" w:ascii="方正仿宋_GB2312" w:hAnsi="方正仿宋_GB2312" w:eastAsia="方正仿宋_GB2312" w:cs="方正仿宋_GB2312"/>
          <w:color w:val="0F1115"/>
          <w:spacing w:val="-2"/>
          <w:sz w:val="28"/>
          <w:szCs w:val="28"/>
        </w:rPr>
        <w:t>优良学风。</w:t>
      </w:r>
    </w:p>
    <w:p w14:paraId="07CA22A0">
      <w:pPr>
        <w:pStyle w:val="3"/>
        <w:spacing w:before="163" w:line="360" w:lineRule="auto"/>
        <w:ind w:left="38" w:right="37" w:firstLine="47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F1115"/>
          <w:spacing w:val="-1"/>
          <w:sz w:val="28"/>
          <w:szCs w:val="28"/>
        </w:rPr>
        <w:t>2.</w:t>
      </w:r>
      <w:r>
        <w:rPr>
          <w:rFonts w:hint="eastAsia" w:ascii="方正仿宋_GB2312" w:hAnsi="方正仿宋_GB2312" w:eastAsia="方正仿宋_GB2312" w:cs="方正仿宋_GB2312"/>
          <w:color w:val="0F1115"/>
          <w:spacing w:val="-1"/>
          <w:sz w:val="28"/>
          <w:szCs w:val="28"/>
        </w:rPr>
        <w:t xml:space="preserve"> </w:t>
      </w:r>
      <w:r>
        <w:rPr>
          <w:rFonts w:hint="eastAsia" w:ascii="方正仿宋_GB2312" w:hAnsi="方正仿宋_GB2312" w:eastAsia="方正仿宋_GB2312" w:cs="方正仿宋_GB2312"/>
          <w:b/>
          <w:bCs/>
          <w:color w:val="0F1115"/>
          <w:spacing w:val="-1"/>
          <w:sz w:val="28"/>
          <w:szCs w:val="28"/>
        </w:rPr>
        <w:t>实践性：</w:t>
      </w:r>
      <w:r>
        <w:rPr>
          <w:rFonts w:hint="eastAsia" w:ascii="方正仿宋_GB2312" w:hAnsi="方正仿宋_GB2312" w:eastAsia="方正仿宋_GB2312" w:cs="方正仿宋_GB2312"/>
          <w:color w:val="0F1115"/>
          <w:spacing w:val="-1"/>
          <w:sz w:val="28"/>
          <w:szCs w:val="28"/>
        </w:rPr>
        <w:t>毕业设计应注重与实际电气工程项目相结合，难度与工作量适当高于课程设计，并体现系统性与综合能力培养。鼓励学生选择与电力系统、</w:t>
      </w:r>
    </w:p>
    <w:p w14:paraId="1175B85D">
      <w:pPr>
        <w:pStyle w:val="3"/>
        <w:spacing w:before="146" w:line="360" w:lineRule="auto"/>
        <w:ind w:left="23" w:right="159" w:firstLine="28"/>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F1115"/>
          <w:spacing w:val="-1"/>
          <w:sz w:val="28"/>
          <w:szCs w:val="28"/>
        </w:rPr>
        <w:t>电机与控制、电力电子、新能源及工业自动化等方向相关的实验研</w:t>
      </w:r>
      <w:r>
        <w:rPr>
          <w:rFonts w:hint="eastAsia" w:ascii="方正仿宋_GB2312" w:hAnsi="方正仿宋_GB2312" w:eastAsia="方正仿宋_GB2312" w:cs="方正仿宋_GB2312"/>
          <w:color w:val="0F1115"/>
          <w:spacing w:val="-2"/>
          <w:sz w:val="28"/>
          <w:szCs w:val="28"/>
        </w:rPr>
        <w:t>究、工程设</w:t>
      </w:r>
      <w:r>
        <w:rPr>
          <w:rFonts w:hint="eastAsia" w:ascii="方正仿宋_GB2312" w:hAnsi="方正仿宋_GB2312" w:eastAsia="方正仿宋_GB2312" w:cs="方正仿宋_GB2312"/>
          <w:color w:val="0F1115"/>
          <w:sz w:val="28"/>
          <w:szCs w:val="28"/>
        </w:rPr>
        <w:t>计或技术开发类题目，强调选题具体明确、内容充实</w:t>
      </w:r>
      <w:r>
        <w:rPr>
          <w:rFonts w:hint="eastAsia" w:ascii="方正仿宋_GB2312" w:hAnsi="方正仿宋_GB2312" w:eastAsia="方正仿宋_GB2312" w:cs="方正仿宋_GB2312"/>
          <w:color w:val="0F1115"/>
          <w:spacing w:val="-1"/>
          <w:sz w:val="28"/>
          <w:szCs w:val="28"/>
        </w:rPr>
        <w:t>，切实提升学生运用专业知识解决实际工程问题的能力。</w:t>
      </w:r>
    </w:p>
    <w:p w14:paraId="102BD88B">
      <w:pPr>
        <w:pStyle w:val="3"/>
        <w:spacing w:before="163" w:line="360" w:lineRule="auto"/>
        <w:ind w:left="22" w:right="37" w:firstLine="488"/>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F1115"/>
          <w:spacing w:val="-1"/>
          <w:sz w:val="28"/>
          <w:szCs w:val="28"/>
        </w:rPr>
        <w:t>3.</w:t>
      </w:r>
      <w:r>
        <w:rPr>
          <w:rFonts w:hint="eastAsia" w:ascii="方正仿宋_GB2312" w:hAnsi="方正仿宋_GB2312" w:eastAsia="方正仿宋_GB2312" w:cs="方正仿宋_GB2312"/>
          <w:color w:val="0F1115"/>
          <w:spacing w:val="-1"/>
          <w:sz w:val="28"/>
          <w:szCs w:val="28"/>
        </w:rPr>
        <w:t xml:space="preserve"> </w:t>
      </w:r>
      <w:r>
        <w:rPr>
          <w:rFonts w:hint="eastAsia" w:ascii="方正仿宋_GB2312" w:hAnsi="方正仿宋_GB2312" w:eastAsia="方正仿宋_GB2312" w:cs="方正仿宋_GB2312"/>
          <w:b/>
          <w:bCs/>
          <w:color w:val="0F1115"/>
          <w:spacing w:val="-1"/>
          <w:sz w:val="28"/>
          <w:szCs w:val="28"/>
        </w:rPr>
        <w:t>创新性：</w:t>
      </w:r>
      <w:r>
        <w:rPr>
          <w:rFonts w:hint="eastAsia" w:ascii="方正仿宋_GB2312" w:hAnsi="方正仿宋_GB2312" w:eastAsia="方正仿宋_GB2312" w:cs="方正仿宋_GB2312"/>
          <w:color w:val="0F1115"/>
          <w:spacing w:val="-1"/>
          <w:sz w:val="28"/>
          <w:szCs w:val="28"/>
        </w:rPr>
        <w:t>论文选题应具备创新性，注重追踪电气工程领域的技术前沿与</w:t>
      </w:r>
      <w:r>
        <w:rPr>
          <w:rFonts w:hint="eastAsia" w:ascii="方正仿宋_GB2312" w:hAnsi="方正仿宋_GB2312" w:eastAsia="方正仿宋_GB2312" w:cs="方正仿宋_GB2312"/>
          <w:color w:val="0F1115"/>
          <w:sz w:val="28"/>
          <w:szCs w:val="28"/>
        </w:rPr>
        <w:t>发展趋势，鼓励在理论方法、系统设计、控制策略、设</w:t>
      </w:r>
      <w:r>
        <w:rPr>
          <w:rFonts w:hint="eastAsia" w:ascii="方正仿宋_GB2312" w:hAnsi="方正仿宋_GB2312" w:eastAsia="方正仿宋_GB2312" w:cs="方正仿宋_GB2312"/>
          <w:color w:val="0F1115"/>
          <w:spacing w:val="-1"/>
          <w:sz w:val="28"/>
          <w:szCs w:val="28"/>
        </w:rPr>
        <w:t>备研发等方面开展有益</w:t>
      </w:r>
      <w:r>
        <w:rPr>
          <w:rFonts w:hint="eastAsia" w:ascii="方正仿宋_GB2312" w:hAnsi="方正仿宋_GB2312" w:eastAsia="方正仿宋_GB2312" w:cs="方正仿宋_GB2312"/>
          <w:color w:val="0F1115"/>
          <w:sz w:val="28"/>
          <w:szCs w:val="28"/>
        </w:rPr>
        <w:t>探索。选题应在难度适中的基础上，尽可能体现科技创</w:t>
      </w:r>
      <w:r>
        <w:rPr>
          <w:rFonts w:hint="eastAsia" w:ascii="方正仿宋_GB2312" w:hAnsi="方正仿宋_GB2312" w:eastAsia="方正仿宋_GB2312" w:cs="方正仿宋_GB2312"/>
          <w:color w:val="0F1115"/>
          <w:spacing w:val="-1"/>
          <w:sz w:val="28"/>
          <w:szCs w:val="28"/>
        </w:rPr>
        <w:t>新与工程实践中的新需</w:t>
      </w:r>
      <w:r>
        <w:rPr>
          <w:rFonts w:hint="eastAsia" w:ascii="方正仿宋_GB2312" w:hAnsi="方正仿宋_GB2312" w:eastAsia="方正仿宋_GB2312" w:cs="方正仿宋_GB2312"/>
          <w:color w:val="0F1115"/>
          <w:spacing w:val="-5"/>
          <w:sz w:val="28"/>
          <w:szCs w:val="28"/>
        </w:rPr>
        <w:t>求。</w:t>
      </w:r>
    </w:p>
    <w:p w14:paraId="2DC901DC">
      <w:pPr>
        <w:pStyle w:val="3"/>
        <w:spacing w:before="164" w:line="360" w:lineRule="auto"/>
        <w:ind w:left="22" w:right="37" w:firstLine="482"/>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F1115"/>
          <w:spacing w:val="-1"/>
          <w:sz w:val="28"/>
          <w:szCs w:val="28"/>
        </w:rPr>
        <w:t>4.</w:t>
      </w:r>
      <w:r>
        <w:rPr>
          <w:rFonts w:hint="eastAsia" w:ascii="方正仿宋_GB2312" w:hAnsi="方正仿宋_GB2312" w:eastAsia="方正仿宋_GB2312" w:cs="方正仿宋_GB2312"/>
          <w:color w:val="0F1115"/>
          <w:spacing w:val="-1"/>
          <w:sz w:val="28"/>
          <w:szCs w:val="28"/>
        </w:rPr>
        <w:t xml:space="preserve"> </w:t>
      </w:r>
      <w:r>
        <w:rPr>
          <w:rFonts w:hint="eastAsia" w:ascii="方正仿宋_GB2312" w:hAnsi="方正仿宋_GB2312" w:eastAsia="方正仿宋_GB2312" w:cs="方正仿宋_GB2312"/>
          <w:b/>
          <w:bCs/>
          <w:color w:val="0F1115"/>
          <w:spacing w:val="-1"/>
          <w:sz w:val="28"/>
          <w:szCs w:val="28"/>
        </w:rPr>
        <w:t>可行性：</w:t>
      </w:r>
      <w:r>
        <w:rPr>
          <w:rFonts w:hint="eastAsia" w:ascii="方正仿宋_GB2312" w:hAnsi="方正仿宋_GB2312" w:eastAsia="方正仿宋_GB2312" w:cs="方正仿宋_GB2312"/>
          <w:color w:val="0F1115"/>
          <w:spacing w:val="-1"/>
          <w:sz w:val="28"/>
          <w:szCs w:val="28"/>
        </w:rPr>
        <w:t>论文题目应具备可实施性，符合本科生的知识基础、能力水平</w:t>
      </w:r>
      <w:r>
        <w:rPr>
          <w:rFonts w:hint="eastAsia" w:ascii="方正仿宋_GB2312" w:hAnsi="方正仿宋_GB2312" w:eastAsia="方正仿宋_GB2312" w:cs="方正仿宋_GB2312"/>
          <w:color w:val="0F1115"/>
          <w:sz w:val="28"/>
          <w:szCs w:val="28"/>
        </w:rPr>
        <w:t>及实验条件，并满足毕业论文工作量的基本要求。课题</w:t>
      </w:r>
      <w:r>
        <w:rPr>
          <w:rFonts w:hint="eastAsia" w:ascii="方正仿宋_GB2312" w:hAnsi="方正仿宋_GB2312" w:eastAsia="方正仿宋_GB2312" w:cs="方正仿宋_GB2312"/>
          <w:color w:val="0F1115"/>
          <w:spacing w:val="-1"/>
          <w:sz w:val="28"/>
          <w:szCs w:val="28"/>
        </w:rPr>
        <w:t>难度与任务量应合理可</w:t>
      </w:r>
      <w:r>
        <w:rPr>
          <w:rFonts w:hint="eastAsia" w:ascii="方正仿宋_GB2312" w:hAnsi="方正仿宋_GB2312" w:eastAsia="方正仿宋_GB2312" w:cs="方正仿宋_GB2312"/>
          <w:color w:val="0F1115"/>
          <w:sz w:val="28"/>
          <w:szCs w:val="28"/>
        </w:rPr>
        <w:t>控，确保学生在规定时间内通过努力能够完成任</w:t>
      </w:r>
      <w:r>
        <w:rPr>
          <w:rFonts w:hint="eastAsia" w:ascii="方正仿宋_GB2312" w:hAnsi="方正仿宋_GB2312" w:eastAsia="方正仿宋_GB2312" w:cs="方正仿宋_GB2312"/>
          <w:color w:val="0F1115"/>
          <w:spacing w:val="-1"/>
          <w:sz w:val="28"/>
          <w:szCs w:val="28"/>
        </w:rPr>
        <w:t>务或取得阶段性成果。</w:t>
      </w:r>
    </w:p>
    <w:p w14:paraId="4015B700">
      <w:pPr>
        <w:pStyle w:val="3"/>
        <w:spacing w:before="162" w:line="360" w:lineRule="auto"/>
        <w:ind w:left="24" w:right="37" w:firstLine="48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F1115"/>
          <w:spacing w:val="-1"/>
          <w:sz w:val="28"/>
          <w:szCs w:val="28"/>
        </w:rPr>
        <w:t>5</w:t>
      </w:r>
      <w:r>
        <w:rPr>
          <w:rFonts w:hint="eastAsia" w:ascii="方正仿宋_GB2312" w:hAnsi="方正仿宋_GB2312" w:eastAsia="方正仿宋_GB2312" w:cs="方正仿宋_GB2312"/>
          <w:b/>
          <w:bCs/>
          <w:color w:val="0F1115"/>
          <w:spacing w:val="-1"/>
          <w:sz w:val="28"/>
          <w:szCs w:val="28"/>
          <w:lang w:eastAsia="zh-CN"/>
        </w:rPr>
        <w:t>、</w:t>
      </w:r>
      <w:r>
        <w:rPr>
          <w:rFonts w:hint="eastAsia" w:ascii="方正仿宋_GB2312" w:hAnsi="方正仿宋_GB2312" w:eastAsia="方正仿宋_GB2312" w:cs="方正仿宋_GB2312"/>
          <w:b/>
          <w:bCs/>
          <w:color w:val="0F1115"/>
          <w:spacing w:val="-1"/>
          <w:sz w:val="28"/>
          <w:szCs w:val="28"/>
        </w:rPr>
        <w:t>个性化：</w:t>
      </w:r>
      <w:r>
        <w:rPr>
          <w:rFonts w:hint="eastAsia" w:ascii="方正仿宋_GB2312" w:hAnsi="方正仿宋_GB2312" w:eastAsia="方正仿宋_GB2312" w:cs="方正仿宋_GB2312"/>
          <w:color w:val="0F1115"/>
          <w:spacing w:val="-1"/>
          <w:sz w:val="28"/>
          <w:szCs w:val="28"/>
        </w:rPr>
        <w:t>论文选题应贯彻因材施教原则，避免重复与趋同。鼓励学生基</w:t>
      </w:r>
      <w:r>
        <w:rPr>
          <w:rFonts w:hint="eastAsia" w:ascii="方正仿宋_GB2312" w:hAnsi="方正仿宋_GB2312" w:eastAsia="方正仿宋_GB2312" w:cs="方正仿宋_GB2312"/>
          <w:color w:val="0F1115"/>
          <w:sz w:val="28"/>
          <w:szCs w:val="28"/>
        </w:rPr>
        <w:t>于个人兴趣，在教师指导下自主拟定题目，开展具</w:t>
      </w:r>
      <w:r>
        <w:rPr>
          <w:rFonts w:hint="eastAsia" w:ascii="方正仿宋_GB2312" w:hAnsi="方正仿宋_GB2312" w:eastAsia="方正仿宋_GB2312" w:cs="方正仿宋_GB2312"/>
          <w:color w:val="0F1115"/>
          <w:spacing w:val="-1"/>
          <w:sz w:val="28"/>
          <w:szCs w:val="28"/>
        </w:rPr>
        <w:t>有创造性的研究工作。同时</w:t>
      </w:r>
      <w:r>
        <w:rPr>
          <w:rFonts w:hint="eastAsia" w:ascii="方正仿宋_GB2312" w:hAnsi="方正仿宋_GB2312" w:eastAsia="方正仿宋_GB2312" w:cs="方正仿宋_GB2312"/>
          <w:color w:val="0F1115"/>
          <w:sz w:val="28"/>
          <w:szCs w:val="28"/>
        </w:rPr>
        <w:t>支持学生参与教师的科研课题，以满足不同能力层</w:t>
      </w:r>
      <w:r>
        <w:rPr>
          <w:rFonts w:hint="eastAsia" w:ascii="方正仿宋_GB2312" w:hAnsi="方正仿宋_GB2312" w:eastAsia="方正仿宋_GB2312" w:cs="方正仿宋_GB2312"/>
          <w:color w:val="0F1115"/>
          <w:spacing w:val="-1"/>
          <w:sz w:val="28"/>
          <w:szCs w:val="28"/>
        </w:rPr>
        <w:t>次学生的成长需求，使每位学生都能获得有效提升。</w:t>
      </w:r>
    </w:p>
    <w:p w14:paraId="0C737C74">
      <w:pPr>
        <w:pStyle w:val="3"/>
        <w:spacing w:before="161" w:line="360" w:lineRule="auto"/>
        <w:ind w:left="24" w:right="37" w:firstLine="483"/>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color w:val="0F1115"/>
          <w:spacing w:val="-1"/>
          <w:sz w:val="28"/>
          <w:szCs w:val="28"/>
        </w:rPr>
        <w:t>6</w:t>
      </w:r>
      <w:r>
        <w:rPr>
          <w:rFonts w:hint="eastAsia" w:ascii="方正仿宋_GB2312" w:hAnsi="方正仿宋_GB2312" w:eastAsia="方正仿宋_GB2312" w:cs="方正仿宋_GB2312"/>
          <w:b/>
          <w:bCs/>
          <w:color w:val="0F1115"/>
          <w:spacing w:val="-1"/>
          <w:sz w:val="28"/>
          <w:szCs w:val="28"/>
          <w:lang w:eastAsia="zh-CN"/>
        </w:rPr>
        <w:t>、</w:t>
      </w:r>
      <w:r>
        <w:rPr>
          <w:rFonts w:hint="eastAsia" w:ascii="方正仿宋_GB2312" w:hAnsi="方正仿宋_GB2312" w:eastAsia="方正仿宋_GB2312" w:cs="方正仿宋_GB2312"/>
          <w:b/>
          <w:bCs/>
          <w:color w:val="0F1115"/>
          <w:spacing w:val="-1"/>
          <w:sz w:val="28"/>
          <w:szCs w:val="28"/>
        </w:rPr>
        <w:t>新颖性：</w:t>
      </w:r>
      <w:r>
        <w:rPr>
          <w:rFonts w:hint="eastAsia" w:ascii="方正仿宋_GB2312" w:hAnsi="方正仿宋_GB2312" w:eastAsia="方正仿宋_GB2312" w:cs="方正仿宋_GB2312"/>
          <w:color w:val="0F1115"/>
          <w:spacing w:val="-1"/>
          <w:sz w:val="28"/>
          <w:szCs w:val="28"/>
        </w:rPr>
        <w:t>论文题目应保持一定的前沿性与新颖性，与往年题目的重复率</w:t>
      </w:r>
      <w:r>
        <w:rPr>
          <w:rFonts w:hint="eastAsia" w:ascii="方正仿宋_GB2312" w:hAnsi="方正仿宋_GB2312" w:eastAsia="方正仿宋_GB2312" w:cs="方正仿宋_GB2312"/>
          <w:color w:val="0F1115"/>
          <w:sz w:val="28"/>
          <w:szCs w:val="28"/>
        </w:rPr>
        <w:t>原则上不超过10%（往年未有学生选做的题目不计）。题目</w:t>
      </w:r>
      <w:r>
        <w:rPr>
          <w:rFonts w:hint="eastAsia" w:ascii="方正仿宋_GB2312" w:hAnsi="方正仿宋_GB2312" w:eastAsia="方正仿宋_GB2312" w:cs="方正仿宋_GB2312"/>
          <w:color w:val="0F1115"/>
          <w:spacing w:val="-1"/>
          <w:sz w:val="28"/>
          <w:szCs w:val="28"/>
        </w:rPr>
        <w:t>类型应实现多样化，</w:t>
      </w:r>
      <w:r>
        <w:rPr>
          <w:rFonts w:hint="eastAsia" w:ascii="方正仿宋_GB2312" w:hAnsi="方正仿宋_GB2312" w:eastAsia="方正仿宋_GB2312" w:cs="方正仿宋_GB2312"/>
          <w:color w:val="0F1115"/>
          <w:sz w:val="28"/>
          <w:szCs w:val="28"/>
        </w:rPr>
        <w:t>涵盖工程设计、实验研究、系统开发、仿真分析等</w:t>
      </w:r>
      <w:r>
        <w:rPr>
          <w:rFonts w:hint="eastAsia" w:ascii="方正仿宋_GB2312" w:hAnsi="方正仿宋_GB2312" w:eastAsia="方正仿宋_GB2312" w:cs="方正仿宋_GB2312"/>
          <w:color w:val="0F1115"/>
          <w:spacing w:val="-1"/>
          <w:sz w:val="28"/>
          <w:szCs w:val="28"/>
        </w:rPr>
        <w:t>多种形式，并合理平衡应用型、研究型与理论探讨型题目的比例。</w:t>
      </w:r>
    </w:p>
    <w:p w14:paraId="20DF4170">
      <w:pPr>
        <w:spacing w:before="164" w:line="360" w:lineRule="auto"/>
        <w:ind w:left="28"/>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pacing w:val="-1"/>
          <w:sz w:val="28"/>
          <w:szCs w:val="28"/>
          <w:lang w:val="en-US" w:eastAsia="zh-CN"/>
        </w:rPr>
        <w:t>二</w:t>
      </w:r>
      <w:r>
        <w:rPr>
          <w:rFonts w:hint="eastAsia" w:ascii="方正仿宋_GB2312" w:hAnsi="方正仿宋_GB2312" w:eastAsia="方正仿宋_GB2312" w:cs="方正仿宋_GB2312"/>
          <w:b/>
          <w:bCs/>
          <w:spacing w:val="-1"/>
          <w:sz w:val="28"/>
          <w:szCs w:val="28"/>
          <w:lang w:eastAsia="zh-CN"/>
        </w:rPr>
        <w:t>、</w:t>
      </w:r>
      <w:r>
        <w:rPr>
          <w:rFonts w:hint="eastAsia" w:ascii="方正仿宋_GB2312" w:hAnsi="方正仿宋_GB2312" w:eastAsia="方正仿宋_GB2312" w:cs="方正仿宋_GB2312"/>
          <w:b/>
          <w:bCs/>
          <w:spacing w:val="-1"/>
          <w:sz w:val="28"/>
          <w:szCs w:val="28"/>
        </w:rPr>
        <w:t>2026届毕业论文（设计）参考选题</w:t>
      </w:r>
    </w:p>
    <w:tbl>
      <w:tblPr>
        <w:tblStyle w:val="9"/>
        <w:tblW w:w="89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8"/>
        <w:gridCol w:w="7928"/>
      </w:tblGrid>
      <w:tr w14:paraId="40A5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1018" w:type="dxa"/>
            <w:vAlign w:val="top"/>
          </w:tcPr>
          <w:p w14:paraId="2B920156">
            <w:pPr>
              <w:spacing w:before="33" w:line="192" w:lineRule="auto"/>
              <w:ind w:left="313"/>
              <w:rPr>
                <w:rFonts w:ascii="宋体" w:hAnsi="宋体" w:eastAsia="宋体" w:cs="宋体"/>
                <w:sz w:val="19"/>
                <w:szCs w:val="19"/>
              </w:rPr>
            </w:pPr>
            <w:r>
              <w:rPr>
                <w:rFonts w:ascii="宋体" w:hAnsi="宋体" w:eastAsia="宋体" w:cs="宋体"/>
                <w:b/>
                <w:bCs/>
                <w:spacing w:val="5"/>
                <w:sz w:val="19"/>
                <w:szCs w:val="19"/>
              </w:rPr>
              <w:t>序号</w:t>
            </w:r>
          </w:p>
        </w:tc>
        <w:tc>
          <w:tcPr>
            <w:tcW w:w="7928" w:type="dxa"/>
            <w:vAlign w:val="top"/>
          </w:tcPr>
          <w:p w14:paraId="164FE66D">
            <w:pPr>
              <w:spacing w:before="33" w:line="192" w:lineRule="auto"/>
              <w:ind w:left="3565"/>
              <w:rPr>
                <w:rFonts w:ascii="宋体" w:hAnsi="宋体" w:eastAsia="宋体" w:cs="宋体"/>
                <w:sz w:val="19"/>
                <w:szCs w:val="19"/>
              </w:rPr>
            </w:pPr>
            <w:r>
              <w:rPr>
                <w:rFonts w:ascii="宋体" w:hAnsi="宋体" w:eastAsia="宋体" w:cs="宋体"/>
                <w:b/>
                <w:bCs/>
                <w:spacing w:val="7"/>
                <w:sz w:val="19"/>
                <w:szCs w:val="19"/>
              </w:rPr>
              <w:t>课题名称</w:t>
            </w:r>
          </w:p>
        </w:tc>
      </w:tr>
      <w:tr w14:paraId="187F7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1018" w:type="dxa"/>
            <w:vAlign w:val="top"/>
          </w:tcPr>
          <w:p w14:paraId="12B1646D">
            <w:pPr>
              <w:pStyle w:val="8"/>
              <w:spacing w:before="36" w:line="203" w:lineRule="auto"/>
              <w:ind w:left="477"/>
            </w:pPr>
            <w:r>
              <w:t>1</w:t>
            </w:r>
          </w:p>
        </w:tc>
        <w:tc>
          <w:tcPr>
            <w:tcW w:w="7928" w:type="dxa"/>
            <w:vAlign w:val="top"/>
          </w:tcPr>
          <w:p w14:paraId="38E22ED6">
            <w:pPr>
              <w:spacing w:before="24" w:line="191" w:lineRule="auto"/>
              <w:ind w:left="2080"/>
              <w:rPr>
                <w:rFonts w:ascii="宋体" w:hAnsi="宋体" w:eastAsia="宋体" w:cs="宋体"/>
                <w:sz w:val="19"/>
                <w:szCs w:val="19"/>
              </w:rPr>
            </w:pPr>
            <w:r>
              <w:rPr>
                <w:rFonts w:ascii="宋体" w:hAnsi="宋体" w:eastAsia="宋体" w:cs="宋体"/>
                <w:spacing w:val="8"/>
                <w:sz w:val="19"/>
                <w:szCs w:val="19"/>
              </w:rPr>
              <w:t>三绕组圆筒式稳压线圈型变压器的电磁设计</w:t>
            </w:r>
          </w:p>
        </w:tc>
      </w:tr>
      <w:tr w14:paraId="6155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173EBB5F">
            <w:pPr>
              <w:pStyle w:val="8"/>
              <w:spacing w:before="37" w:line="203" w:lineRule="auto"/>
              <w:ind w:left="461"/>
            </w:pPr>
            <w:r>
              <w:t>2</w:t>
            </w:r>
          </w:p>
        </w:tc>
        <w:tc>
          <w:tcPr>
            <w:tcW w:w="7928" w:type="dxa"/>
            <w:vAlign w:val="top"/>
          </w:tcPr>
          <w:p w14:paraId="72714D51">
            <w:pPr>
              <w:pStyle w:val="8"/>
              <w:spacing w:before="25" w:line="191" w:lineRule="auto"/>
              <w:ind w:left="2783"/>
              <w:rPr>
                <w:rFonts w:ascii="宋体" w:hAnsi="宋体" w:eastAsia="宋体" w:cs="宋体"/>
              </w:rPr>
            </w:pPr>
            <w:r>
              <w:rPr>
                <w:rFonts w:ascii="宋体" w:hAnsi="宋体" w:eastAsia="宋体" w:cs="宋体"/>
                <w:spacing w:val="9"/>
              </w:rPr>
              <w:t>基于</w:t>
            </w:r>
            <w:r>
              <w:t>PLC</w:t>
            </w:r>
            <w:r>
              <w:rPr>
                <w:rFonts w:ascii="宋体" w:hAnsi="宋体" w:eastAsia="宋体" w:cs="宋体"/>
                <w:spacing w:val="9"/>
              </w:rPr>
              <w:t>的电梯控制器设计</w:t>
            </w:r>
          </w:p>
        </w:tc>
      </w:tr>
      <w:tr w14:paraId="4F12F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715CBDC">
            <w:pPr>
              <w:pStyle w:val="8"/>
              <w:spacing w:line="221" w:lineRule="exact"/>
              <w:ind w:left="463"/>
            </w:pPr>
            <w:r>
              <w:t>3</w:t>
            </w:r>
          </w:p>
        </w:tc>
        <w:tc>
          <w:tcPr>
            <w:tcW w:w="7928" w:type="dxa"/>
            <w:vAlign w:val="top"/>
          </w:tcPr>
          <w:p w14:paraId="2FD632D0">
            <w:pPr>
              <w:pStyle w:val="8"/>
              <w:spacing w:line="215" w:lineRule="auto"/>
              <w:ind w:left="1910"/>
              <w:rPr>
                <w:rFonts w:ascii="宋体" w:hAnsi="宋体" w:eastAsia="宋体" w:cs="宋体"/>
              </w:rPr>
            </w:pPr>
            <w:r>
              <w:rPr>
                <w:rFonts w:ascii="宋体" w:hAnsi="宋体" w:eastAsia="宋体" w:cs="宋体"/>
                <w:spacing w:val="8"/>
              </w:rPr>
              <w:t>基于</w:t>
            </w:r>
            <w:r>
              <w:rPr>
                <w:spacing w:val="8"/>
              </w:rPr>
              <w:t>S7-1200</w:t>
            </w:r>
            <w:r>
              <w:t>PLC</w:t>
            </w:r>
            <w:r>
              <w:rPr>
                <w:rFonts w:ascii="宋体" w:hAnsi="宋体" w:eastAsia="宋体" w:cs="宋体"/>
                <w:spacing w:val="8"/>
              </w:rPr>
              <w:t>的纺织染料配方控制系</w:t>
            </w:r>
            <w:r>
              <w:rPr>
                <w:rFonts w:ascii="宋体" w:hAnsi="宋体" w:eastAsia="宋体" w:cs="宋体"/>
                <w:spacing w:val="7"/>
              </w:rPr>
              <w:t>统设计</w:t>
            </w:r>
          </w:p>
        </w:tc>
      </w:tr>
      <w:tr w14:paraId="0399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4FCEADEB">
            <w:pPr>
              <w:pStyle w:val="8"/>
              <w:spacing w:before="38" w:line="202" w:lineRule="auto"/>
              <w:ind w:left="458"/>
            </w:pPr>
            <w:r>
              <w:rPr>
                <w:spacing w:val="2"/>
              </w:rPr>
              <w:t>4</w:t>
            </w:r>
          </w:p>
        </w:tc>
        <w:tc>
          <w:tcPr>
            <w:tcW w:w="7928" w:type="dxa"/>
            <w:vAlign w:val="top"/>
          </w:tcPr>
          <w:p w14:paraId="69AB6AEA">
            <w:pPr>
              <w:pStyle w:val="8"/>
              <w:spacing w:before="26" w:line="190" w:lineRule="auto"/>
              <w:ind w:left="2085"/>
              <w:rPr>
                <w:rFonts w:ascii="宋体" w:hAnsi="宋体" w:eastAsia="宋体" w:cs="宋体"/>
              </w:rPr>
            </w:pPr>
            <w:r>
              <w:rPr>
                <w:rFonts w:ascii="宋体" w:hAnsi="宋体" w:eastAsia="宋体" w:cs="宋体"/>
                <w:spacing w:val="9"/>
              </w:rPr>
              <w:t>基于</w:t>
            </w:r>
            <w:r>
              <w:t>PLC</w:t>
            </w:r>
            <w:r>
              <w:rPr>
                <w:rFonts w:ascii="宋体" w:hAnsi="宋体" w:eastAsia="宋体" w:cs="宋体"/>
                <w:spacing w:val="9"/>
              </w:rPr>
              <w:t>的物料自动分拣装置控制系统设计</w:t>
            </w:r>
          </w:p>
        </w:tc>
      </w:tr>
      <w:tr w14:paraId="63F9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109849B2">
            <w:pPr>
              <w:pStyle w:val="8"/>
              <w:spacing w:line="221" w:lineRule="exact"/>
              <w:ind w:left="463"/>
            </w:pPr>
            <w:r>
              <w:t>5</w:t>
            </w:r>
          </w:p>
        </w:tc>
        <w:tc>
          <w:tcPr>
            <w:tcW w:w="7928" w:type="dxa"/>
            <w:vAlign w:val="top"/>
          </w:tcPr>
          <w:p w14:paraId="1F9D5F88">
            <w:pPr>
              <w:pStyle w:val="8"/>
              <w:spacing w:before="26" w:line="190" w:lineRule="auto"/>
              <w:ind w:left="2548"/>
              <w:rPr>
                <w:rFonts w:ascii="宋体" w:hAnsi="宋体" w:eastAsia="宋体" w:cs="宋体"/>
              </w:rPr>
            </w:pPr>
            <w:r>
              <w:rPr>
                <w:rFonts w:ascii="宋体" w:hAnsi="宋体" w:eastAsia="宋体" w:cs="宋体"/>
                <w:spacing w:val="9"/>
              </w:rPr>
              <w:t>基于</w:t>
            </w:r>
            <w:r>
              <w:t>plc</w:t>
            </w:r>
            <w:r>
              <w:rPr>
                <w:rFonts w:ascii="宋体" w:hAnsi="宋体" w:eastAsia="宋体" w:cs="宋体"/>
                <w:spacing w:val="9"/>
              </w:rPr>
              <w:t>的温室大棚控制系统设计</w:t>
            </w:r>
          </w:p>
        </w:tc>
      </w:tr>
      <w:tr w14:paraId="6CA44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004E68CD">
            <w:pPr>
              <w:pStyle w:val="8"/>
              <w:spacing w:line="221" w:lineRule="exact"/>
              <w:ind w:left="463"/>
            </w:pPr>
            <w:r>
              <w:t>6</w:t>
            </w:r>
          </w:p>
        </w:tc>
        <w:tc>
          <w:tcPr>
            <w:tcW w:w="7928" w:type="dxa"/>
            <w:vAlign w:val="top"/>
          </w:tcPr>
          <w:p w14:paraId="1DACE410">
            <w:pPr>
              <w:pStyle w:val="8"/>
              <w:spacing w:before="26" w:line="190" w:lineRule="auto"/>
              <w:ind w:left="2450"/>
              <w:rPr>
                <w:rFonts w:ascii="宋体" w:hAnsi="宋体" w:eastAsia="宋体" w:cs="宋体"/>
              </w:rPr>
            </w:pPr>
            <w:r>
              <w:rPr>
                <w:rFonts w:ascii="宋体" w:hAnsi="宋体" w:eastAsia="宋体" w:cs="宋体"/>
                <w:spacing w:val="9"/>
              </w:rPr>
              <w:t>基于</w:t>
            </w:r>
            <w:r>
              <w:t>plc</w:t>
            </w:r>
            <w:r>
              <w:rPr>
                <w:rFonts w:ascii="宋体" w:hAnsi="宋体" w:eastAsia="宋体" w:cs="宋体"/>
                <w:spacing w:val="9"/>
              </w:rPr>
              <w:t>的自动洗车机控制系统设计</w:t>
            </w:r>
          </w:p>
        </w:tc>
      </w:tr>
      <w:tr w14:paraId="41877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5B2B2CA0">
            <w:pPr>
              <w:pStyle w:val="8"/>
              <w:spacing w:before="40" w:line="199" w:lineRule="auto"/>
              <w:ind w:left="464"/>
            </w:pPr>
            <w:r>
              <w:t>7</w:t>
            </w:r>
          </w:p>
        </w:tc>
        <w:tc>
          <w:tcPr>
            <w:tcW w:w="7928" w:type="dxa"/>
            <w:vAlign w:val="top"/>
          </w:tcPr>
          <w:p w14:paraId="1C0BBEC0">
            <w:pPr>
              <w:pStyle w:val="8"/>
              <w:spacing w:before="26" w:line="190" w:lineRule="auto"/>
              <w:ind w:left="2450"/>
              <w:rPr>
                <w:rFonts w:ascii="宋体" w:hAnsi="宋体" w:eastAsia="宋体" w:cs="宋体"/>
              </w:rPr>
            </w:pPr>
            <w:r>
              <w:rPr>
                <w:rFonts w:ascii="宋体" w:hAnsi="宋体" w:eastAsia="宋体" w:cs="宋体"/>
                <w:spacing w:val="9"/>
              </w:rPr>
              <w:t>基于</w:t>
            </w:r>
            <w:r>
              <w:t>plc</w:t>
            </w:r>
            <w:r>
              <w:rPr>
                <w:rFonts w:ascii="宋体" w:hAnsi="宋体" w:eastAsia="宋体" w:cs="宋体"/>
                <w:spacing w:val="9"/>
              </w:rPr>
              <w:t>的全自动纸巾包装系统设计</w:t>
            </w:r>
          </w:p>
        </w:tc>
      </w:tr>
      <w:tr w14:paraId="6C9D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DBB9761">
            <w:pPr>
              <w:pStyle w:val="8"/>
              <w:spacing w:line="221" w:lineRule="exact"/>
              <w:ind w:left="463"/>
            </w:pPr>
            <w:r>
              <w:t>8</w:t>
            </w:r>
          </w:p>
        </w:tc>
        <w:tc>
          <w:tcPr>
            <w:tcW w:w="7928" w:type="dxa"/>
            <w:vAlign w:val="top"/>
          </w:tcPr>
          <w:p w14:paraId="79651FAB">
            <w:pPr>
              <w:pStyle w:val="8"/>
              <w:spacing w:before="26" w:line="190" w:lineRule="auto"/>
              <w:ind w:left="2548"/>
              <w:rPr>
                <w:rFonts w:ascii="宋体" w:hAnsi="宋体" w:eastAsia="宋体" w:cs="宋体"/>
              </w:rPr>
            </w:pPr>
            <w:r>
              <w:rPr>
                <w:rFonts w:ascii="宋体" w:hAnsi="宋体" w:eastAsia="宋体" w:cs="宋体"/>
                <w:spacing w:val="9"/>
              </w:rPr>
              <w:t>基于</w:t>
            </w:r>
            <w:r>
              <w:t>plc</w:t>
            </w:r>
            <w:r>
              <w:rPr>
                <w:rFonts w:ascii="宋体" w:hAnsi="宋体" w:eastAsia="宋体" w:cs="宋体"/>
                <w:spacing w:val="9"/>
              </w:rPr>
              <w:t>的自动照明控制系统设计</w:t>
            </w:r>
          </w:p>
        </w:tc>
      </w:tr>
      <w:tr w14:paraId="7485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696D75E6">
            <w:pPr>
              <w:pStyle w:val="8"/>
              <w:spacing w:line="221" w:lineRule="exact"/>
              <w:ind w:left="463"/>
            </w:pPr>
            <w:r>
              <w:t>9</w:t>
            </w:r>
          </w:p>
        </w:tc>
        <w:tc>
          <w:tcPr>
            <w:tcW w:w="7928" w:type="dxa"/>
            <w:vAlign w:val="top"/>
          </w:tcPr>
          <w:p w14:paraId="60F23DBC">
            <w:pPr>
              <w:pStyle w:val="8"/>
              <w:spacing w:before="27" w:line="189" w:lineRule="auto"/>
              <w:ind w:left="2682"/>
              <w:rPr>
                <w:rFonts w:ascii="宋体" w:hAnsi="宋体" w:eastAsia="宋体" w:cs="宋体"/>
              </w:rPr>
            </w:pPr>
            <w:r>
              <w:rPr>
                <w:rFonts w:ascii="宋体" w:hAnsi="宋体" w:eastAsia="宋体" w:cs="宋体"/>
                <w:spacing w:val="9"/>
              </w:rPr>
              <w:t>基于</w:t>
            </w:r>
            <w:r>
              <w:t>PLD</w:t>
            </w:r>
            <w:r>
              <w:rPr>
                <w:rFonts w:ascii="宋体" w:hAnsi="宋体" w:eastAsia="宋体" w:cs="宋体"/>
                <w:spacing w:val="9"/>
              </w:rPr>
              <w:t>的直流稳压电源设计</w:t>
            </w:r>
          </w:p>
        </w:tc>
      </w:tr>
      <w:tr w14:paraId="5D07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3B1C3ACD">
            <w:pPr>
              <w:pStyle w:val="8"/>
              <w:spacing w:line="221" w:lineRule="exact"/>
              <w:ind w:left="422"/>
            </w:pPr>
            <w:r>
              <w:rPr>
                <w:spacing w:val="-7"/>
              </w:rPr>
              <w:t>10</w:t>
            </w:r>
          </w:p>
        </w:tc>
        <w:tc>
          <w:tcPr>
            <w:tcW w:w="7928" w:type="dxa"/>
            <w:vAlign w:val="top"/>
          </w:tcPr>
          <w:p w14:paraId="579C04A6">
            <w:pPr>
              <w:spacing w:before="27" w:line="189" w:lineRule="auto"/>
              <w:ind w:left="1482"/>
              <w:rPr>
                <w:rFonts w:ascii="宋体" w:hAnsi="宋体" w:eastAsia="宋体" w:cs="宋体"/>
                <w:sz w:val="19"/>
                <w:szCs w:val="19"/>
              </w:rPr>
            </w:pPr>
            <w:r>
              <w:rPr>
                <w:rFonts w:ascii="宋体" w:hAnsi="宋体" w:eastAsia="宋体" w:cs="宋体"/>
                <w:spacing w:val="8"/>
                <w:sz w:val="19"/>
                <w:szCs w:val="19"/>
              </w:rPr>
              <w:t>基于快速傅里叶变换的牵引电网间谐波估计方法设计应用</w:t>
            </w:r>
          </w:p>
        </w:tc>
      </w:tr>
      <w:tr w14:paraId="666CC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129882C">
            <w:pPr>
              <w:pStyle w:val="8"/>
              <w:spacing w:before="39" w:line="201" w:lineRule="auto"/>
              <w:ind w:left="422"/>
            </w:pPr>
            <w:r>
              <w:rPr>
                <w:spacing w:val="-7"/>
              </w:rPr>
              <w:t>11</w:t>
            </w:r>
          </w:p>
        </w:tc>
        <w:tc>
          <w:tcPr>
            <w:tcW w:w="7928" w:type="dxa"/>
            <w:vAlign w:val="top"/>
          </w:tcPr>
          <w:p w14:paraId="2A8D697C">
            <w:pPr>
              <w:spacing w:before="27" w:line="189" w:lineRule="auto"/>
              <w:ind w:left="2874"/>
              <w:rPr>
                <w:rFonts w:ascii="宋体" w:hAnsi="宋体" w:eastAsia="宋体" w:cs="宋体"/>
                <w:sz w:val="19"/>
                <w:szCs w:val="19"/>
              </w:rPr>
            </w:pPr>
            <w:r>
              <w:rPr>
                <w:rFonts w:ascii="宋体" w:hAnsi="宋体" w:eastAsia="宋体" w:cs="宋体"/>
                <w:spacing w:val="8"/>
                <w:sz w:val="19"/>
                <w:szCs w:val="19"/>
              </w:rPr>
              <w:t>船舶电力系统的谐波分析</w:t>
            </w:r>
          </w:p>
        </w:tc>
      </w:tr>
      <w:tr w14:paraId="4F55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0B5A7BE">
            <w:pPr>
              <w:pStyle w:val="8"/>
              <w:spacing w:before="39" w:line="201" w:lineRule="auto"/>
              <w:ind w:left="422"/>
            </w:pPr>
            <w:r>
              <w:rPr>
                <w:spacing w:val="-7"/>
              </w:rPr>
              <w:t>12</w:t>
            </w:r>
          </w:p>
        </w:tc>
        <w:tc>
          <w:tcPr>
            <w:tcW w:w="7928" w:type="dxa"/>
            <w:vAlign w:val="top"/>
          </w:tcPr>
          <w:p w14:paraId="6FEAD168">
            <w:pPr>
              <w:spacing w:before="27" w:line="189" w:lineRule="auto"/>
              <w:ind w:left="2280"/>
              <w:rPr>
                <w:rFonts w:ascii="宋体" w:hAnsi="宋体" w:eastAsia="宋体" w:cs="宋体"/>
                <w:sz w:val="19"/>
                <w:szCs w:val="19"/>
              </w:rPr>
            </w:pPr>
            <w:r>
              <w:rPr>
                <w:rFonts w:ascii="宋体" w:hAnsi="宋体" w:eastAsia="宋体" w:cs="宋体"/>
                <w:spacing w:val="8"/>
                <w:sz w:val="19"/>
                <w:szCs w:val="19"/>
              </w:rPr>
              <w:t>光伏系统中谐波分析及抑制方法的研究</w:t>
            </w:r>
          </w:p>
        </w:tc>
      </w:tr>
      <w:tr w14:paraId="24624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2E3FB87">
            <w:pPr>
              <w:pStyle w:val="8"/>
              <w:spacing w:line="221" w:lineRule="exact"/>
              <w:ind w:left="422"/>
            </w:pPr>
            <w:r>
              <w:rPr>
                <w:spacing w:val="-7"/>
              </w:rPr>
              <w:t>13</w:t>
            </w:r>
          </w:p>
        </w:tc>
        <w:tc>
          <w:tcPr>
            <w:tcW w:w="7928" w:type="dxa"/>
            <w:vAlign w:val="top"/>
          </w:tcPr>
          <w:p w14:paraId="7E2551C6">
            <w:pPr>
              <w:pStyle w:val="8"/>
              <w:spacing w:before="27" w:line="189" w:lineRule="auto"/>
              <w:ind w:left="1199"/>
              <w:rPr>
                <w:rFonts w:ascii="宋体" w:hAnsi="宋体" w:eastAsia="宋体" w:cs="宋体"/>
              </w:rPr>
            </w:pPr>
            <w:r>
              <w:rPr>
                <w:rFonts w:ascii="宋体" w:hAnsi="宋体" w:eastAsia="宋体" w:cs="宋体"/>
                <w:spacing w:val="9"/>
              </w:rPr>
              <w:t>基于优化窗函数</w:t>
            </w:r>
            <w:r>
              <w:t>FFT</w:t>
            </w:r>
            <w:r>
              <w:rPr>
                <w:rFonts w:ascii="宋体" w:hAnsi="宋体" w:eastAsia="宋体" w:cs="宋体"/>
                <w:spacing w:val="9"/>
              </w:rPr>
              <w:t>的风电系统并网侧谐波估计方法设计及应用</w:t>
            </w:r>
          </w:p>
        </w:tc>
      </w:tr>
      <w:tr w14:paraId="1AE8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B7CDF59">
            <w:pPr>
              <w:pStyle w:val="8"/>
              <w:spacing w:before="39" w:line="201" w:lineRule="auto"/>
              <w:ind w:left="422"/>
            </w:pPr>
            <w:r>
              <w:rPr>
                <w:spacing w:val="-7"/>
              </w:rPr>
              <w:t>14</w:t>
            </w:r>
          </w:p>
        </w:tc>
        <w:tc>
          <w:tcPr>
            <w:tcW w:w="7928" w:type="dxa"/>
            <w:vAlign w:val="top"/>
          </w:tcPr>
          <w:p w14:paraId="753615EA">
            <w:pPr>
              <w:spacing w:before="28" w:line="188" w:lineRule="auto"/>
              <w:ind w:left="2002"/>
              <w:rPr>
                <w:rFonts w:ascii="宋体" w:hAnsi="宋体" w:eastAsia="宋体" w:cs="宋体"/>
                <w:sz w:val="19"/>
                <w:szCs w:val="19"/>
              </w:rPr>
            </w:pPr>
            <w:r>
              <w:rPr>
                <w:rFonts w:ascii="宋体" w:hAnsi="宋体" w:eastAsia="宋体" w:cs="宋体"/>
                <w:spacing w:val="7"/>
                <w:sz w:val="19"/>
                <w:szCs w:val="19"/>
              </w:rPr>
              <w:t>电力系统中变压器的仿真建模及故障仿真分析</w:t>
            </w:r>
          </w:p>
        </w:tc>
      </w:tr>
      <w:tr w14:paraId="06C2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92FCE94">
            <w:pPr>
              <w:pStyle w:val="8"/>
              <w:spacing w:line="221" w:lineRule="exact"/>
              <w:ind w:left="422"/>
            </w:pPr>
            <w:r>
              <w:rPr>
                <w:spacing w:val="-7"/>
              </w:rPr>
              <w:t>15</w:t>
            </w:r>
          </w:p>
        </w:tc>
        <w:tc>
          <w:tcPr>
            <w:tcW w:w="7928" w:type="dxa"/>
            <w:vAlign w:val="top"/>
          </w:tcPr>
          <w:p w14:paraId="6462C979">
            <w:pPr>
              <w:pStyle w:val="8"/>
              <w:spacing w:before="12" w:line="204" w:lineRule="auto"/>
              <w:ind w:left="2602"/>
              <w:rPr>
                <w:rFonts w:ascii="宋体" w:hAnsi="宋体" w:eastAsia="宋体" w:cs="宋体"/>
              </w:rPr>
            </w:pPr>
            <w:r>
              <w:t>HVDC</w:t>
            </w:r>
            <w:r>
              <w:rPr>
                <w:rFonts w:ascii="宋体" w:hAnsi="宋体" w:eastAsia="宋体" w:cs="宋体"/>
                <w:spacing w:val="9"/>
              </w:rPr>
              <w:t>系统建模及故障仿真分析</w:t>
            </w:r>
          </w:p>
        </w:tc>
      </w:tr>
      <w:tr w14:paraId="4C405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90A530F">
            <w:pPr>
              <w:pStyle w:val="8"/>
              <w:spacing w:line="221" w:lineRule="exact"/>
              <w:ind w:left="422"/>
            </w:pPr>
            <w:r>
              <w:rPr>
                <w:spacing w:val="-7"/>
              </w:rPr>
              <w:t>16</w:t>
            </w:r>
          </w:p>
        </w:tc>
        <w:tc>
          <w:tcPr>
            <w:tcW w:w="7928" w:type="dxa"/>
            <w:vAlign w:val="top"/>
          </w:tcPr>
          <w:p w14:paraId="10A98A84">
            <w:pPr>
              <w:spacing w:before="28" w:line="188" w:lineRule="auto"/>
              <w:ind w:left="2201"/>
              <w:rPr>
                <w:rFonts w:ascii="宋体" w:hAnsi="宋体" w:eastAsia="宋体" w:cs="宋体"/>
                <w:sz w:val="19"/>
                <w:szCs w:val="19"/>
              </w:rPr>
            </w:pPr>
            <w:r>
              <w:rPr>
                <w:rFonts w:ascii="宋体" w:hAnsi="宋体" w:eastAsia="宋体" w:cs="宋体"/>
                <w:spacing w:val="7"/>
                <w:sz w:val="19"/>
                <w:szCs w:val="19"/>
              </w:rPr>
              <w:t>电动汽车用永磁电机磁场分析和损耗计算</w:t>
            </w:r>
          </w:p>
        </w:tc>
      </w:tr>
      <w:tr w14:paraId="7CC54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0BC1A887">
            <w:pPr>
              <w:pStyle w:val="8"/>
              <w:spacing w:before="39" w:line="200" w:lineRule="auto"/>
              <w:ind w:left="422"/>
            </w:pPr>
            <w:r>
              <w:rPr>
                <w:spacing w:val="-7"/>
              </w:rPr>
              <w:t>17</w:t>
            </w:r>
          </w:p>
        </w:tc>
        <w:tc>
          <w:tcPr>
            <w:tcW w:w="7928" w:type="dxa"/>
            <w:vAlign w:val="top"/>
          </w:tcPr>
          <w:p w14:paraId="0333B837">
            <w:pPr>
              <w:spacing w:before="28" w:line="188" w:lineRule="auto"/>
              <w:ind w:left="2103"/>
              <w:rPr>
                <w:rFonts w:ascii="宋体" w:hAnsi="宋体" w:eastAsia="宋体" w:cs="宋体"/>
                <w:sz w:val="19"/>
                <w:szCs w:val="19"/>
              </w:rPr>
            </w:pPr>
            <w:r>
              <w:rPr>
                <w:rFonts w:ascii="宋体" w:hAnsi="宋体" w:eastAsia="宋体" w:cs="宋体"/>
                <w:spacing w:val="7"/>
                <w:sz w:val="19"/>
                <w:szCs w:val="19"/>
              </w:rPr>
              <w:t>电磁波反射与透射的可视化分析及仿真实现</w:t>
            </w:r>
          </w:p>
        </w:tc>
      </w:tr>
      <w:tr w14:paraId="1846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3476E7F5">
            <w:pPr>
              <w:pStyle w:val="8"/>
              <w:spacing w:line="221" w:lineRule="exact"/>
              <w:ind w:left="422"/>
            </w:pPr>
            <w:r>
              <w:rPr>
                <w:spacing w:val="-7"/>
              </w:rPr>
              <w:t>18</w:t>
            </w:r>
          </w:p>
        </w:tc>
        <w:tc>
          <w:tcPr>
            <w:tcW w:w="7928" w:type="dxa"/>
            <w:vAlign w:val="top"/>
          </w:tcPr>
          <w:p w14:paraId="44DAED59">
            <w:pPr>
              <w:pStyle w:val="8"/>
              <w:spacing w:before="28" w:line="188" w:lineRule="auto"/>
              <w:ind w:left="2046"/>
              <w:rPr>
                <w:rFonts w:ascii="宋体" w:hAnsi="宋体" w:eastAsia="宋体" w:cs="宋体"/>
              </w:rPr>
            </w:pPr>
            <w:r>
              <w:rPr>
                <w:rFonts w:ascii="宋体" w:hAnsi="宋体" w:eastAsia="宋体" w:cs="宋体"/>
                <w:spacing w:val="9"/>
              </w:rPr>
              <w:t>基于</w:t>
            </w:r>
            <w:r>
              <w:t>BP</w:t>
            </w:r>
            <w:r>
              <w:rPr>
                <w:rFonts w:ascii="宋体" w:hAnsi="宋体" w:eastAsia="宋体" w:cs="宋体"/>
                <w:spacing w:val="9"/>
              </w:rPr>
              <w:t>神经网络的变压器故障分类算法设计</w:t>
            </w:r>
          </w:p>
        </w:tc>
      </w:tr>
      <w:tr w14:paraId="4FDB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5CD6ED84">
            <w:pPr>
              <w:pStyle w:val="8"/>
              <w:spacing w:line="221" w:lineRule="exact"/>
              <w:ind w:left="422"/>
            </w:pPr>
            <w:r>
              <w:rPr>
                <w:spacing w:val="-7"/>
              </w:rPr>
              <w:t>19</w:t>
            </w:r>
          </w:p>
        </w:tc>
        <w:tc>
          <w:tcPr>
            <w:tcW w:w="7928" w:type="dxa"/>
            <w:vAlign w:val="top"/>
          </w:tcPr>
          <w:p w14:paraId="7F30DA25">
            <w:pPr>
              <w:spacing w:before="29" w:line="187" w:lineRule="auto"/>
              <w:ind w:left="1881"/>
              <w:rPr>
                <w:rFonts w:ascii="宋体" w:hAnsi="宋体" w:eastAsia="宋体" w:cs="宋体"/>
                <w:sz w:val="19"/>
                <w:szCs w:val="19"/>
              </w:rPr>
            </w:pPr>
            <w:r>
              <w:rPr>
                <w:rFonts w:ascii="宋体" w:hAnsi="宋体" w:eastAsia="宋体" w:cs="宋体"/>
                <w:spacing w:val="8"/>
                <w:sz w:val="19"/>
                <w:szCs w:val="19"/>
              </w:rPr>
              <w:t>基于随机森林的输电线路短路故障分类算法设计</w:t>
            </w:r>
          </w:p>
        </w:tc>
      </w:tr>
      <w:tr w14:paraId="02AA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55438513">
            <w:pPr>
              <w:pStyle w:val="8"/>
              <w:spacing w:line="222" w:lineRule="exact"/>
              <w:ind w:left="406"/>
            </w:pPr>
            <w:r>
              <w:rPr>
                <w:spacing w:val="1"/>
              </w:rPr>
              <w:t>20</w:t>
            </w:r>
          </w:p>
        </w:tc>
        <w:tc>
          <w:tcPr>
            <w:tcW w:w="7928" w:type="dxa"/>
            <w:vAlign w:val="top"/>
          </w:tcPr>
          <w:p w14:paraId="7694A4A4">
            <w:pPr>
              <w:pStyle w:val="8"/>
              <w:spacing w:line="215" w:lineRule="auto"/>
              <w:ind w:left="1552"/>
              <w:rPr>
                <w:rFonts w:ascii="宋体" w:hAnsi="宋体" w:eastAsia="宋体" w:cs="宋体"/>
              </w:rPr>
            </w:pPr>
            <w:r>
              <w:rPr>
                <w:rFonts w:ascii="宋体" w:hAnsi="宋体" w:eastAsia="宋体" w:cs="宋体"/>
                <w:spacing w:val="10"/>
              </w:rPr>
              <w:t>基于</w:t>
            </w:r>
            <w:r>
              <w:t>MATLAB</w:t>
            </w:r>
            <w:r>
              <w:rPr>
                <w:rFonts w:ascii="宋体" w:hAnsi="宋体" w:eastAsia="宋体" w:cs="宋体"/>
                <w:spacing w:val="10"/>
              </w:rPr>
              <w:t>的</w:t>
            </w:r>
            <w:r>
              <w:rPr>
                <w:spacing w:val="10"/>
              </w:rPr>
              <w:t>35</w:t>
            </w:r>
            <w:r>
              <w:t>kV</w:t>
            </w:r>
            <w:r>
              <w:rPr>
                <w:rFonts w:ascii="宋体" w:hAnsi="宋体" w:eastAsia="宋体" w:cs="宋体"/>
                <w:spacing w:val="10"/>
              </w:rPr>
              <w:t>三相供电线路短路故障仿真及分析</w:t>
            </w:r>
          </w:p>
        </w:tc>
      </w:tr>
      <w:tr w14:paraId="2F89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58B613C7">
            <w:pPr>
              <w:pStyle w:val="8"/>
              <w:spacing w:before="41" w:line="198" w:lineRule="auto"/>
              <w:ind w:left="406"/>
            </w:pPr>
            <w:r>
              <w:rPr>
                <w:spacing w:val="1"/>
              </w:rPr>
              <w:t>21</w:t>
            </w:r>
          </w:p>
        </w:tc>
        <w:tc>
          <w:tcPr>
            <w:tcW w:w="7928" w:type="dxa"/>
            <w:vAlign w:val="top"/>
          </w:tcPr>
          <w:p w14:paraId="01AFE486">
            <w:pPr>
              <w:spacing w:before="29" w:line="187" w:lineRule="auto"/>
              <w:ind w:left="1979"/>
              <w:rPr>
                <w:rFonts w:ascii="宋体" w:hAnsi="宋体" w:eastAsia="宋体" w:cs="宋体"/>
                <w:sz w:val="19"/>
                <w:szCs w:val="19"/>
              </w:rPr>
            </w:pPr>
            <w:r>
              <w:rPr>
                <w:rFonts w:ascii="宋体" w:hAnsi="宋体" w:eastAsia="宋体" w:cs="宋体"/>
                <w:spacing w:val="8"/>
                <w:sz w:val="19"/>
                <w:szCs w:val="19"/>
              </w:rPr>
              <w:t>基于模型参考自适应的永磁同步电机参数辨识</w:t>
            </w:r>
          </w:p>
        </w:tc>
      </w:tr>
      <w:tr w14:paraId="5CC2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055E3E9">
            <w:pPr>
              <w:pStyle w:val="8"/>
              <w:spacing w:before="41" w:line="198" w:lineRule="auto"/>
              <w:ind w:left="406"/>
            </w:pPr>
            <w:r>
              <w:rPr>
                <w:spacing w:val="1"/>
              </w:rPr>
              <w:t>22</w:t>
            </w:r>
          </w:p>
        </w:tc>
        <w:tc>
          <w:tcPr>
            <w:tcW w:w="7928" w:type="dxa"/>
            <w:vAlign w:val="top"/>
          </w:tcPr>
          <w:p w14:paraId="575EE7E9">
            <w:pPr>
              <w:pStyle w:val="8"/>
              <w:spacing w:line="215" w:lineRule="auto"/>
              <w:ind w:left="1852"/>
              <w:rPr>
                <w:rFonts w:ascii="宋体" w:hAnsi="宋体" w:eastAsia="宋体" w:cs="宋体"/>
              </w:rPr>
            </w:pPr>
            <w:r>
              <w:rPr>
                <w:rFonts w:ascii="宋体" w:hAnsi="宋体" w:eastAsia="宋体" w:cs="宋体"/>
                <w:spacing w:val="10"/>
              </w:rPr>
              <w:t>基于</w:t>
            </w:r>
            <w:r>
              <w:t>MATLAB</w:t>
            </w:r>
            <w:r>
              <w:rPr>
                <w:rFonts w:ascii="宋体" w:hAnsi="宋体" w:eastAsia="宋体" w:cs="宋体"/>
                <w:spacing w:val="10"/>
              </w:rPr>
              <w:t>的</w:t>
            </w:r>
            <w:r>
              <w:rPr>
                <w:spacing w:val="10"/>
              </w:rPr>
              <w:t>10</w:t>
            </w:r>
            <w:r>
              <w:t>kV</w:t>
            </w:r>
            <w:r>
              <w:rPr>
                <w:rFonts w:ascii="宋体" w:hAnsi="宋体" w:eastAsia="宋体" w:cs="宋体"/>
                <w:spacing w:val="10"/>
              </w:rPr>
              <w:t>配电网短路故障仿真及分析</w:t>
            </w:r>
          </w:p>
        </w:tc>
      </w:tr>
      <w:tr w14:paraId="53A5F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69DEA1AB">
            <w:pPr>
              <w:pStyle w:val="8"/>
              <w:spacing w:line="222" w:lineRule="exact"/>
              <w:ind w:left="406"/>
            </w:pPr>
            <w:r>
              <w:rPr>
                <w:spacing w:val="1"/>
              </w:rPr>
              <w:t>23</w:t>
            </w:r>
          </w:p>
        </w:tc>
        <w:tc>
          <w:tcPr>
            <w:tcW w:w="7928" w:type="dxa"/>
            <w:vAlign w:val="top"/>
          </w:tcPr>
          <w:p w14:paraId="7BA9AF0C">
            <w:pPr>
              <w:spacing w:before="29" w:line="187" w:lineRule="auto"/>
              <w:ind w:left="2080"/>
              <w:rPr>
                <w:rFonts w:ascii="宋体" w:hAnsi="宋体" w:eastAsia="宋体" w:cs="宋体"/>
                <w:sz w:val="19"/>
                <w:szCs w:val="19"/>
              </w:rPr>
            </w:pPr>
            <w:r>
              <w:rPr>
                <w:rFonts w:ascii="宋体" w:hAnsi="宋体" w:eastAsia="宋体" w:cs="宋体"/>
                <w:spacing w:val="8"/>
                <w:sz w:val="19"/>
                <w:szCs w:val="19"/>
              </w:rPr>
              <w:t>基于支持向量机的变压器故障分类算法设计</w:t>
            </w:r>
          </w:p>
        </w:tc>
      </w:tr>
      <w:tr w14:paraId="6C2A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6A768D79">
            <w:pPr>
              <w:pStyle w:val="8"/>
              <w:spacing w:before="41" w:line="198" w:lineRule="auto"/>
              <w:ind w:left="406"/>
            </w:pPr>
            <w:r>
              <w:rPr>
                <w:spacing w:val="1"/>
              </w:rPr>
              <w:t>24</w:t>
            </w:r>
          </w:p>
        </w:tc>
        <w:tc>
          <w:tcPr>
            <w:tcW w:w="7928" w:type="dxa"/>
            <w:vAlign w:val="top"/>
          </w:tcPr>
          <w:p w14:paraId="16B640EE">
            <w:pPr>
              <w:pStyle w:val="8"/>
              <w:spacing w:before="30" w:line="186" w:lineRule="auto"/>
              <w:ind w:left="1626"/>
              <w:rPr>
                <w:rFonts w:ascii="宋体" w:hAnsi="宋体" w:eastAsia="宋体" w:cs="宋体"/>
              </w:rPr>
            </w:pPr>
            <w:r>
              <w:rPr>
                <w:rFonts w:ascii="宋体" w:hAnsi="宋体" w:eastAsia="宋体" w:cs="宋体"/>
                <w:spacing w:val="9"/>
              </w:rPr>
              <w:t>基于</w:t>
            </w:r>
            <w:r>
              <w:t>VMD</w:t>
            </w:r>
            <w:r>
              <w:rPr>
                <w:spacing w:val="9"/>
              </w:rPr>
              <w:t>-</w:t>
            </w:r>
            <w:r>
              <w:rPr>
                <w:rFonts w:ascii="宋体" w:hAnsi="宋体" w:eastAsia="宋体" w:cs="宋体"/>
                <w:spacing w:val="9"/>
              </w:rPr>
              <w:t>随机森林的输电线路短路故障分类算法设计</w:t>
            </w:r>
          </w:p>
        </w:tc>
      </w:tr>
      <w:tr w14:paraId="0B804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4AB8D0AF">
            <w:pPr>
              <w:pStyle w:val="8"/>
              <w:spacing w:line="222" w:lineRule="exact"/>
              <w:ind w:left="406"/>
            </w:pPr>
            <w:r>
              <w:rPr>
                <w:spacing w:val="1"/>
              </w:rPr>
              <w:t>25</w:t>
            </w:r>
          </w:p>
        </w:tc>
        <w:tc>
          <w:tcPr>
            <w:tcW w:w="7928" w:type="dxa"/>
            <w:vAlign w:val="top"/>
          </w:tcPr>
          <w:p w14:paraId="4B312E48">
            <w:pPr>
              <w:spacing w:before="30" w:line="186" w:lineRule="auto"/>
              <w:ind w:left="2676"/>
              <w:rPr>
                <w:rFonts w:ascii="宋体" w:hAnsi="宋体" w:eastAsia="宋体" w:cs="宋体"/>
                <w:sz w:val="19"/>
                <w:szCs w:val="19"/>
              </w:rPr>
            </w:pPr>
            <w:r>
              <w:rPr>
                <w:rFonts w:ascii="宋体" w:hAnsi="宋体" w:eastAsia="宋体" w:cs="宋体"/>
                <w:spacing w:val="8"/>
                <w:sz w:val="19"/>
                <w:szCs w:val="19"/>
              </w:rPr>
              <w:t>永磁同步电机双闭环矢量控制</w:t>
            </w:r>
          </w:p>
        </w:tc>
      </w:tr>
      <w:tr w14:paraId="15F7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A3512EE">
            <w:pPr>
              <w:pStyle w:val="8"/>
              <w:spacing w:line="222" w:lineRule="exact"/>
              <w:ind w:left="406"/>
            </w:pPr>
            <w:r>
              <w:rPr>
                <w:spacing w:val="1"/>
              </w:rPr>
              <w:t>26</w:t>
            </w:r>
          </w:p>
        </w:tc>
        <w:tc>
          <w:tcPr>
            <w:tcW w:w="7928" w:type="dxa"/>
            <w:vAlign w:val="top"/>
          </w:tcPr>
          <w:p w14:paraId="5D5AEAFE">
            <w:pPr>
              <w:pStyle w:val="8"/>
              <w:spacing w:line="215" w:lineRule="auto"/>
              <w:ind w:left="2791"/>
              <w:rPr>
                <w:rFonts w:ascii="宋体" w:hAnsi="宋体" w:eastAsia="宋体" w:cs="宋体"/>
              </w:rPr>
            </w:pPr>
            <w:r>
              <w:rPr>
                <w:spacing w:val="8"/>
              </w:rPr>
              <w:t>220</w:t>
            </w:r>
            <w:r>
              <w:t>kV</w:t>
            </w:r>
            <w:r>
              <w:rPr>
                <w:rFonts w:ascii="宋体" w:hAnsi="宋体" w:eastAsia="宋体" w:cs="宋体"/>
                <w:spacing w:val="8"/>
              </w:rPr>
              <w:t>变电站电气一次设计</w:t>
            </w:r>
          </w:p>
        </w:tc>
      </w:tr>
      <w:tr w14:paraId="395F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52C7DECC">
            <w:pPr>
              <w:pStyle w:val="8"/>
              <w:spacing w:before="42" w:line="197" w:lineRule="auto"/>
              <w:ind w:left="406"/>
            </w:pPr>
            <w:r>
              <w:rPr>
                <w:spacing w:val="1"/>
              </w:rPr>
              <w:t>27</w:t>
            </w:r>
          </w:p>
        </w:tc>
        <w:tc>
          <w:tcPr>
            <w:tcW w:w="7928" w:type="dxa"/>
            <w:vAlign w:val="top"/>
          </w:tcPr>
          <w:p w14:paraId="70A82C3F">
            <w:pPr>
              <w:spacing w:before="30" w:line="186" w:lineRule="auto"/>
              <w:ind w:left="1979"/>
              <w:rPr>
                <w:rFonts w:ascii="宋体" w:hAnsi="宋体" w:eastAsia="宋体" w:cs="宋体"/>
                <w:sz w:val="19"/>
                <w:szCs w:val="19"/>
              </w:rPr>
            </w:pPr>
            <w:r>
              <w:rPr>
                <w:rFonts w:ascii="宋体" w:hAnsi="宋体" w:eastAsia="宋体" w:cs="宋体"/>
                <w:spacing w:val="8"/>
                <w:sz w:val="19"/>
                <w:szCs w:val="19"/>
              </w:rPr>
              <w:t>基于最小二乘法的永磁同步电机电机参数辨识</w:t>
            </w:r>
          </w:p>
        </w:tc>
      </w:tr>
      <w:tr w14:paraId="142A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9825B13">
            <w:pPr>
              <w:pStyle w:val="8"/>
              <w:spacing w:line="222" w:lineRule="exact"/>
              <w:ind w:left="406"/>
            </w:pPr>
            <w:r>
              <w:rPr>
                <w:spacing w:val="1"/>
              </w:rPr>
              <w:t>28</w:t>
            </w:r>
          </w:p>
        </w:tc>
        <w:tc>
          <w:tcPr>
            <w:tcW w:w="7928" w:type="dxa"/>
            <w:vAlign w:val="top"/>
          </w:tcPr>
          <w:p w14:paraId="4A882841">
            <w:pPr>
              <w:spacing w:before="30" w:line="186" w:lineRule="auto"/>
              <w:ind w:left="1780"/>
              <w:rPr>
                <w:rFonts w:ascii="宋体" w:hAnsi="宋体" w:eastAsia="宋体" w:cs="宋体"/>
                <w:sz w:val="19"/>
                <w:szCs w:val="19"/>
              </w:rPr>
            </w:pPr>
            <w:r>
              <w:rPr>
                <w:rFonts w:ascii="宋体" w:hAnsi="宋体" w:eastAsia="宋体" w:cs="宋体"/>
                <w:spacing w:val="8"/>
                <w:sz w:val="19"/>
                <w:szCs w:val="19"/>
              </w:rPr>
              <w:t>基于扩展卡尔曼滤波的永磁同步电机电机参数辨识</w:t>
            </w:r>
          </w:p>
        </w:tc>
      </w:tr>
      <w:tr w14:paraId="4E1D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1E4EED15">
            <w:pPr>
              <w:pStyle w:val="8"/>
              <w:spacing w:line="222" w:lineRule="exact"/>
              <w:ind w:left="406"/>
            </w:pPr>
            <w:r>
              <w:rPr>
                <w:spacing w:val="1"/>
              </w:rPr>
              <w:t>29</w:t>
            </w:r>
          </w:p>
        </w:tc>
        <w:tc>
          <w:tcPr>
            <w:tcW w:w="7928" w:type="dxa"/>
            <w:vAlign w:val="top"/>
          </w:tcPr>
          <w:p w14:paraId="158F7D97">
            <w:pPr>
              <w:pStyle w:val="8"/>
              <w:spacing w:line="215" w:lineRule="auto"/>
              <w:ind w:left="2807"/>
              <w:rPr>
                <w:rFonts w:ascii="宋体" w:hAnsi="宋体" w:eastAsia="宋体" w:cs="宋体"/>
              </w:rPr>
            </w:pPr>
            <w:r>
              <w:rPr>
                <w:spacing w:val="7"/>
              </w:rPr>
              <w:t>110</w:t>
            </w:r>
            <w:r>
              <w:t>kV</w:t>
            </w:r>
            <w:r>
              <w:rPr>
                <w:rFonts w:ascii="宋体" w:hAnsi="宋体" w:eastAsia="宋体" w:cs="宋体"/>
                <w:spacing w:val="7"/>
              </w:rPr>
              <w:t>变电站电气一次设计</w:t>
            </w:r>
          </w:p>
        </w:tc>
      </w:tr>
      <w:tr w14:paraId="3FF8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42801BB">
            <w:pPr>
              <w:pStyle w:val="8"/>
              <w:spacing w:line="222" w:lineRule="exact"/>
              <w:ind w:left="408"/>
            </w:pPr>
            <w:r>
              <w:t>30</w:t>
            </w:r>
          </w:p>
        </w:tc>
        <w:tc>
          <w:tcPr>
            <w:tcW w:w="7928" w:type="dxa"/>
            <w:vAlign w:val="top"/>
          </w:tcPr>
          <w:p w14:paraId="247708D1">
            <w:pPr>
              <w:pStyle w:val="8"/>
              <w:spacing w:before="31" w:line="185" w:lineRule="auto"/>
              <w:ind w:left="2666"/>
              <w:rPr>
                <w:rFonts w:ascii="宋体" w:hAnsi="宋体" w:eastAsia="宋体" w:cs="宋体"/>
              </w:rPr>
            </w:pPr>
            <w:r>
              <w:rPr>
                <w:rFonts w:ascii="宋体" w:hAnsi="宋体" w:eastAsia="宋体" w:cs="宋体"/>
                <w:spacing w:val="9"/>
              </w:rPr>
              <w:t>隔离式</w:t>
            </w:r>
            <w:r>
              <w:t>DC</w:t>
            </w:r>
            <w:r>
              <w:rPr>
                <w:spacing w:val="9"/>
              </w:rPr>
              <w:t>-</w:t>
            </w:r>
            <w:r>
              <w:t>DC</w:t>
            </w:r>
            <w:r>
              <w:rPr>
                <w:rFonts w:ascii="宋体" w:hAnsi="宋体" w:eastAsia="宋体" w:cs="宋体"/>
                <w:spacing w:val="9"/>
              </w:rPr>
              <w:t>电路的综合研究</w:t>
            </w:r>
          </w:p>
        </w:tc>
      </w:tr>
      <w:tr w14:paraId="769D8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0A43B523">
            <w:pPr>
              <w:pStyle w:val="8"/>
              <w:spacing w:line="222" w:lineRule="exact"/>
              <w:ind w:left="408"/>
            </w:pPr>
            <w:r>
              <w:t>31</w:t>
            </w:r>
          </w:p>
        </w:tc>
        <w:tc>
          <w:tcPr>
            <w:tcW w:w="7928" w:type="dxa"/>
            <w:vAlign w:val="top"/>
          </w:tcPr>
          <w:p w14:paraId="281F88D6">
            <w:pPr>
              <w:pStyle w:val="8"/>
              <w:spacing w:before="31" w:line="185" w:lineRule="auto"/>
              <w:ind w:left="2657"/>
              <w:rPr>
                <w:rFonts w:ascii="宋体" w:hAnsi="宋体" w:eastAsia="宋体" w:cs="宋体"/>
              </w:rPr>
            </w:pPr>
            <w:r>
              <w:rPr>
                <w:rFonts w:ascii="宋体" w:hAnsi="宋体" w:eastAsia="宋体" w:cs="宋体"/>
                <w:spacing w:val="9"/>
              </w:rPr>
              <w:t>非隔离式</w:t>
            </w:r>
            <w:r>
              <w:t>DC</w:t>
            </w:r>
            <w:r>
              <w:rPr>
                <w:spacing w:val="9"/>
              </w:rPr>
              <w:t>-</w:t>
            </w:r>
            <w:r>
              <w:t>DC</w:t>
            </w:r>
            <w:r>
              <w:rPr>
                <w:rFonts w:ascii="宋体" w:hAnsi="宋体" w:eastAsia="宋体" w:cs="宋体"/>
                <w:spacing w:val="9"/>
              </w:rPr>
              <w:t>电路综合研究</w:t>
            </w:r>
          </w:p>
        </w:tc>
      </w:tr>
      <w:tr w14:paraId="6AFC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1885DAF8">
            <w:pPr>
              <w:pStyle w:val="8"/>
              <w:spacing w:line="222" w:lineRule="exact"/>
              <w:ind w:left="408"/>
            </w:pPr>
            <w:r>
              <w:t>32</w:t>
            </w:r>
          </w:p>
        </w:tc>
        <w:tc>
          <w:tcPr>
            <w:tcW w:w="7928" w:type="dxa"/>
            <w:vAlign w:val="top"/>
          </w:tcPr>
          <w:p w14:paraId="6EC36A11">
            <w:pPr>
              <w:spacing w:before="31" w:line="185" w:lineRule="auto"/>
              <w:ind w:left="2379"/>
              <w:rPr>
                <w:rFonts w:ascii="宋体" w:hAnsi="宋体" w:eastAsia="宋体" w:cs="宋体"/>
                <w:sz w:val="19"/>
                <w:szCs w:val="19"/>
              </w:rPr>
            </w:pPr>
            <w:r>
              <w:rPr>
                <w:rFonts w:ascii="宋体" w:hAnsi="宋体" w:eastAsia="宋体" w:cs="宋体"/>
                <w:spacing w:val="8"/>
                <w:sz w:val="19"/>
                <w:szCs w:val="19"/>
              </w:rPr>
              <w:t>永磁同步电机模型预测电流控制研究</w:t>
            </w:r>
          </w:p>
        </w:tc>
      </w:tr>
      <w:tr w14:paraId="36B9D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4C4B55E6">
            <w:pPr>
              <w:pStyle w:val="8"/>
              <w:spacing w:line="222" w:lineRule="exact"/>
              <w:ind w:left="408"/>
            </w:pPr>
            <w:r>
              <w:t>33</w:t>
            </w:r>
          </w:p>
        </w:tc>
        <w:tc>
          <w:tcPr>
            <w:tcW w:w="7928" w:type="dxa"/>
            <w:vAlign w:val="top"/>
          </w:tcPr>
          <w:p w14:paraId="35232772">
            <w:pPr>
              <w:spacing w:before="31" w:line="185" w:lineRule="auto"/>
              <w:ind w:left="2578"/>
              <w:rPr>
                <w:rFonts w:ascii="宋体" w:hAnsi="宋体" w:eastAsia="宋体" w:cs="宋体"/>
                <w:sz w:val="19"/>
                <w:szCs w:val="19"/>
              </w:rPr>
            </w:pPr>
            <w:r>
              <w:rPr>
                <w:rFonts w:ascii="宋体" w:hAnsi="宋体" w:eastAsia="宋体" w:cs="宋体"/>
                <w:spacing w:val="8"/>
                <w:sz w:val="19"/>
                <w:szCs w:val="19"/>
              </w:rPr>
              <w:t>永磁同步电机无位置传感器控制</w:t>
            </w:r>
          </w:p>
        </w:tc>
      </w:tr>
      <w:tr w14:paraId="06889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004A0180">
            <w:pPr>
              <w:pStyle w:val="8"/>
              <w:spacing w:line="222" w:lineRule="exact"/>
              <w:ind w:left="408"/>
            </w:pPr>
            <w:r>
              <w:t>34</w:t>
            </w:r>
          </w:p>
        </w:tc>
        <w:tc>
          <w:tcPr>
            <w:tcW w:w="7928" w:type="dxa"/>
            <w:vAlign w:val="top"/>
          </w:tcPr>
          <w:p w14:paraId="3EDE3785">
            <w:pPr>
              <w:pStyle w:val="8"/>
              <w:spacing w:before="32" w:line="184" w:lineRule="auto"/>
              <w:ind w:left="1389"/>
              <w:rPr>
                <w:rFonts w:ascii="宋体" w:hAnsi="宋体" w:eastAsia="宋体" w:cs="宋体"/>
              </w:rPr>
            </w:pPr>
            <w:r>
              <w:rPr>
                <w:rFonts w:ascii="宋体" w:hAnsi="宋体" w:eastAsia="宋体" w:cs="宋体"/>
                <w:spacing w:val="9"/>
              </w:rPr>
              <w:t>基于</w:t>
            </w:r>
            <w:r>
              <w:t>Jetson</w:t>
            </w:r>
            <w:r>
              <w:rPr>
                <w:rFonts w:ascii="宋体" w:hAnsi="宋体" w:eastAsia="宋体" w:cs="宋体"/>
                <w:spacing w:val="9"/>
              </w:rPr>
              <w:t>平台的锂电池健康状态智能估计方法研究与实现</w:t>
            </w:r>
          </w:p>
        </w:tc>
      </w:tr>
      <w:tr w14:paraId="51EE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30F6111B">
            <w:pPr>
              <w:pStyle w:val="8"/>
              <w:spacing w:line="222" w:lineRule="exact"/>
              <w:ind w:left="408"/>
            </w:pPr>
            <w:r>
              <w:t>35</w:t>
            </w:r>
          </w:p>
        </w:tc>
        <w:tc>
          <w:tcPr>
            <w:tcW w:w="7928" w:type="dxa"/>
            <w:vAlign w:val="top"/>
          </w:tcPr>
          <w:p w14:paraId="1B430B05">
            <w:pPr>
              <w:pStyle w:val="8"/>
              <w:spacing w:line="215" w:lineRule="auto"/>
              <w:ind w:left="1245"/>
              <w:rPr>
                <w:rFonts w:ascii="宋体" w:hAnsi="宋体" w:eastAsia="宋体" w:cs="宋体"/>
              </w:rPr>
            </w:pPr>
            <w:r>
              <w:rPr>
                <w:rFonts w:ascii="宋体" w:hAnsi="宋体" w:eastAsia="宋体" w:cs="宋体"/>
                <w:spacing w:val="8"/>
              </w:rPr>
              <w:t>基于德州仪器</w:t>
            </w:r>
            <w:r>
              <w:rPr>
                <w:spacing w:val="8"/>
              </w:rPr>
              <w:t>M0</w:t>
            </w:r>
            <w:r>
              <w:rPr>
                <w:rFonts w:ascii="宋体" w:hAnsi="宋体" w:eastAsia="宋体" w:cs="宋体"/>
                <w:spacing w:val="8"/>
              </w:rPr>
              <w:t>系列控制器的自动行驶小车系统的设计与实现</w:t>
            </w:r>
          </w:p>
        </w:tc>
      </w:tr>
      <w:tr w14:paraId="1365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1018" w:type="dxa"/>
            <w:vAlign w:val="top"/>
          </w:tcPr>
          <w:p w14:paraId="1106B5A3">
            <w:pPr>
              <w:pStyle w:val="8"/>
              <w:spacing w:line="242" w:lineRule="auto"/>
              <w:ind w:left="408"/>
            </w:pPr>
            <w:r>
              <w:t>36</w:t>
            </w:r>
          </w:p>
        </w:tc>
        <w:tc>
          <w:tcPr>
            <w:tcW w:w="7928" w:type="dxa"/>
            <w:vAlign w:val="top"/>
          </w:tcPr>
          <w:p w14:paraId="35DA87DC">
            <w:pPr>
              <w:pStyle w:val="8"/>
              <w:spacing w:before="32" w:line="183" w:lineRule="auto"/>
              <w:ind w:left="2265"/>
              <w:rPr>
                <w:rFonts w:ascii="宋体" w:hAnsi="宋体" w:eastAsia="宋体" w:cs="宋体"/>
              </w:rPr>
            </w:pPr>
            <w:r>
              <w:rPr>
                <w:rFonts w:ascii="宋体" w:hAnsi="宋体" w:eastAsia="宋体" w:cs="宋体"/>
                <w:spacing w:val="10"/>
              </w:rPr>
              <w:t>一种数字式三相</w:t>
            </w:r>
            <w:r>
              <w:t>SPWM</w:t>
            </w:r>
            <w:r>
              <w:rPr>
                <w:rFonts w:ascii="宋体" w:hAnsi="宋体" w:eastAsia="宋体" w:cs="宋体"/>
                <w:spacing w:val="10"/>
              </w:rPr>
              <w:t>波形发生器设计</w:t>
            </w:r>
          </w:p>
        </w:tc>
      </w:tr>
      <w:tr w14:paraId="1CFD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6385A53B">
            <w:pPr>
              <w:pStyle w:val="8"/>
              <w:spacing w:line="222" w:lineRule="exact"/>
              <w:ind w:left="408"/>
            </w:pPr>
            <w:r>
              <w:t>37</w:t>
            </w:r>
          </w:p>
        </w:tc>
        <w:tc>
          <w:tcPr>
            <w:tcW w:w="7928" w:type="dxa"/>
            <w:vAlign w:val="top"/>
          </w:tcPr>
          <w:p w14:paraId="521A2A0A">
            <w:pPr>
              <w:spacing w:before="33" w:line="183" w:lineRule="auto"/>
              <w:ind w:left="2381"/>
              <w:rPr>
                <w:rFonts w:ascii="宋体" w:hAnsi="宋体" w:eastAsia="宋体" w:cs="宋体"/>
                <w:sz w:val="19"/>
                <w:szCs w:val="19"/>
              </w:rPr>
            </w:pPr>
            <w:r>
              <w:rPr>
                <w:rFonts w:ascii="宋体" w:hAnsi="宋体" w:eastAsia="宋体" w:cs="宋体"/>
                <w:spacing w:val="8"/>
                <w:sz w:val="19"/>
                <w:szCs w:val="19"/>
              </w:rPr>
              <w:t>一种智能单相用电器属性测量仪设计</w:t>
            </w:r>
          </w:p>
        </w:tc>
      </w:tr>
      <w:tr w14:paraId="2C22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34950C99">
            <w:pPr>
              <w:pStyle w:val="8"/>
              <w:spacing w:line="222" w:lineRule="exact"/>
              <w:ind w:left="408"/>
            </w:pPr>
            <w:r>
              <w:t>38</w:t>
            </w:r>
          </w:p>
        </w:tc>
        <w:tc>
          <w:tcPr>
            <w:tcW w:w="7928" w:type="dxa"/>
            <w:vAlign w:val="top"/>
          </w:tcPr>
          <w:p w14:paraId="3A4DED9F">
            <w:pPr>
              <w:spacing w:before="33" w:line="183" w:lineRule="auto"/>
              <w:ind w:left="2479"/>
              <w:rPr>
                <w:rFonts w:ascii="宋体" w:hAnsi="宋体" w:eastAsia="宋体" w:cs="宋体"/>
                <w:sz w:val="19"/>
                <w:szCs w:val="19"/>
              </w:rPr>
            </w:pPr>
            <w:r>
              <w:rPr>
                <w:rFonts w:ascii="宋体" w:hAnsi="宋体" w:eastAsia="宋体" w:cs="宋体"/>
                <w:spacing w:val="8"/>
                <w:sz w:val="19"/>
                <w:szCs w:val="19"/>
              </w:rPr>
              <w:t>一种数字单相功率因素测量表设计</w:t>
            </w:r>
          </w:p>
        </w:tc>
      </w:tr>
      <w:tr w14:paraId="06805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60283D2D">
            <w:pPr>
              <w:pStyle w:val="8"/>
              <w:spacing w:line="222" w:lineRule="exact"/>
              <w:ind w:left="408"/>
            </w:pPr>
            <w:r>
              <w:t>39</w:t>
            </w:r>
          </w:p>
        </w:tc>
        <w:tc>
          <w:tcPr>
            <w:tcW w:w="7928" w:type="dxa"/>
            <w:vAlign w:val="top"/>
          </w:tcPr>
          <w:p w14:paraId="228F0457">
            <w:pPr>
              <w:spacing w:before="34" w:line="182" w:lineRule="auto"/>
              <w:ind w:left="2181"/>
              <w:rPr>
                <w:rFonts w:ascii="宋体" w:hAnsi="宋体" w:eastAsia="宋体" w:cs="宋体"/>
                <w:sz w:val="19"/>
                <w:szCs w:val="19"/>
              </w:rPr>
            </w:pPr>
            <w:r>
              <w:rPr>
                <w:rFonts w:ascii="宋体" w:hAnsi="宋体" w:eastAsia="宋体" w:cs="宋体"/>
                <w:spacing w:val="8"/>
                <w:sz w:val="19"/>
                <w:szCs w:val="19"/>
              </w:rPr>
              <w:t>一种简易的数字式单相用电器功率计设计</w:t>
            </w:r>
          </w:p>
        </w:tc>
      </w:tr>
      <w:tr w14:paraId="6D39C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173579FC">
            <w:pPr>
              <w:pStyle w:val="8"/>
              <w:spacing w:line="222" w:lineRule="exact"/>
              <w:ind w:left="403"/>
            </w:pPr>
            <w:r>
              <w:rPr>
                <w:spacing w:val="3"/>
              </w:rPr>
              <w:t>40</w:t>
            </w:r>
          </w:p>
        </w:tc>
        <w:tc>
          <w:tcPr>
            <w:tcW w:w="7928" w:type="dxa"/>
            <w:vAlign w:val="top"/>
          </w:tcPr>
          <w:p w14:paraId="587A7A2D">
            <w:pPr>
              <w:spacing w:before="34" w:line="182" w:lineRule="auto"/>
              <w:ind w:left="2282"/>
              <w:rPr>
                <w:rFonts w:ascii="宋体" w:hAnsi="宋体" w:eastAsia="宋体" w:cs="宋体"/>
                <w:sz w:val="19"/>
                <w:szCs w:val="19"/>
              </w:rPr>
            </w:pPr>
            <w:r>
              <w:rPr>
                <w:rFonts w:ascii="宋体" w:hAnsi="宋体" w:eastAsia="宋体" w:cs="宋体"/>
                <w:spacing w:val="8"/>
                <w:sz w:val="19"/>
                <w:szCs w:val="19"/>
              </w:rPr>
              <w:t>一种简易的数字式智能阻抗测量仪设计</w:t>
            </w:r>
          </w:p>
        </w:tc>
      </w:tr>
      <w:tr w14:paraId="5514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 w:hRule="atLeast"/>
        </w:trPr>
        <w:tc>
          <w:tcPr>
            <w:tcW w:w="1018" w:type="dxa"/>
            <w:vAlign w:val="top"/>
          </w:tcPr>
          <w:p w14:paraId="5AB4A385">
            <w:pPr>
              <w:pStyle w:val="8"/>
              <w:spacing w:before="46" w:line="192" w:lineRule="auto"/>
              <w:ind w:left="403"/>
            </w:pPr>
            <w:r>
              <w:rPr>
                <w:spacing w:val="3"/>
              </w:rPr>
              <w:t>41</w:t>
            </w:r>
          </w:p>
        </w:tc>
        <w:tc>
          <w:tcPr>
            <w:tcW w:w="7928" w:type="dxa"/>
            <w:vAlign w:val="top"/>
          </w:tcPr>
          <w:p w14:paraId="3A5E58E8">
            <w:pPr>
              <w:spacing w:before="34" w:line="181" w:lineRule="auto"/>
              <w:ind w:left="1891"/>
              <w:rPr>
                <w:rFonts w:ascii="宋体" w:hAnsi="宋体" w:eastAsia="宋体" w:cs="宋体"/>
                <w:sz w:val="19"/>
                <w:szCs w:val="19"/>
              </w:rPr>
            </w:pPr>
            <w:r>
              <w:rPr>
                <w:rFonts w:ascii="宋体" w:hAnsi="宋体" w:eastAsia="宋体" w:cs="宋体"/>
                <w:spacing w:val="8"/>
                <w:sz w:val="19"/>
                <w:szCs w:val="19"/>
              </w:rPr>
              <w:t>陆空协同消防模拟系统地面智能小车设计与实现</w:t>
            </w:r>
          </w:p>
        </w:tc>
      </w:tr>
      <w:tr w14:paraId="2E347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6BFF8A73">
            <w:pPr>
              <w:pStyle w:val="8"/>
              <w:spacing w:before="47" w:line="192" w:lineRule="auto"/>
              <w:ind w:left="403"/>
            </w:pPr>
            <w:r>
              <w:rPr>
                <w:spacing w:val="3"/>
              </w:rPr>
              <w:t>42</w:t>
            </w:r>
          </w:p>
        </w:tc>
        <w:tc>
          <w:tcPr>
            <w:tcW w:w="7928" w:type="dxa"/>
            <w:vAlign w:val="top"/>
          </w:tcPr>
          <w:p w14:paraId="2B4E1594">
            <w:pPr>
              <w:spacing w:before="35" w:line="181" w:lineRule="auto"/>
              <w:ind w:left="2178"/>
              <w:rPr>
                <w:rFonts w:ascii="宋体" w:hAnsi="宋体" w:eastAsia="宋体" w:cs="宋体"/>
                <w:sz w:val="19"/>
                <w:szCs w:val="19"/>
              </w:rPr>
            </w:pPr>
            <w:r>
              <w:rPr>
                <w:rFonts w:ascii="宋体" w:hAnsi="宋体" w:eastAsia="宋体" w:cs="宋体"/>
                <w:spacing w:val="8"/>
                <w:sz w:val="19"/>
                <w:szCs w:val="19"/>
              </w:rPr>
              <w:t>双路可预置多功能信号发生器设计与实现</w:t>
            </w:r>
          </w:p>
        </w:tc>
      </w:tr>
      <w:tr w14:paraId="67B3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D6E7E1A">
            <w:pPr>
              <w:pStyle w:val="8"/>
              <w:spacing w:line="222" w:lineRule="exact"/>
              <w:ind w:left="403"/>
            </w:pPr>
            <w:r>
              <w:rPr>
                <w:spacing w:val="3"/>
              </w:rPr>
              <w:t>43</w:t>
            </w:r>
          </w:p>
        </w:tc>
        <w:tc>
          <w:tcPr>
            <w:tcW w:w="7928" w:type="dxa"/>
            <w:vAlign w:val="top"/>
          </w:tcPr>
          <w:p w14:paraId="219D8D57">
            <w:pPr>
              <w:pStyle w:val="8"/>
              <w:spacing w:before="35" w:line="181" w:lineRule="auto"/>
              <w:ind w:left="2580"/>
              <w:rPr>
                <w:rFonts w:ascii="宋体" w:hAnsi="宋体" w:eastAsia="宋体" w:cs="宋体"/>
              </w:rPr>
            </w:pPr>
            <w:r>
              <w:rPr>
                <w:rFonts w:ascii="宋体" w:hAnsi="宋体" w:eastAsia="宋体" w:cs="宋体"/>
                <w:spacing w:val="9"/>
              </w:rPr>
              <w:t>一种简易</w:t>
            </w:r>
            <w:r>
              <w:t>RLC</w:t>
            </w:r>
            <w:r>
              <w:rPr>
                <w:rFonts w:ascii="宋体" w:hAnsi="宋体" w:eastAsia="宋体" w:cs="宋体"/>
                <w:spacing w:val="9"/>
              </w:rPr>
              <w:t>测量仪设计与实现</w:t>
            </w:r>
          </w:p>
        </w:tc>
      </w:tr>
      <w:tr w14:paraId="6B48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B32CF49">
            <w:pPr>
              <w:pStyle w:val="8"/>
              <w:spacing w:before="48" w:line="191" w:lineRule="auto"/>
              <w:ind w:left="403"/>
            </w:pPr>
            <w:r>
              <w:rPr>
                <w:spacing w:val="3"/>
              </w:rPr>
              <w:t>44</w:t>
            </w:r>
          </w:p>
        </w:tc>
        <w:tc>
          <w:tcPr>
            <w:tcW w:w="7928" w:type="dxa"/>
            <w:vAlign w:val="top"/>
          </w:tcPr>
          <w:p w14:paraId="45745798">
            <w:pPr>
              <w:pStyle w:val="8"/>
              <w:spacing w:before="36" w:line="180" w:lineRule="auto"/>
              <w:ind w:left="1865"/>
              <w:rPr>
                <w:rFonts w:ascii="宋体" w:hAnsi="宋体" w:eastAsia="宋体" w:cs="宋体"/>
              </w:rPr>
            </w:pPr>
            <w:r>
              <w:rPr>
                <w:rFonts w:ascii="宋体" w:hAnsi="宋体" w:eastAsia="宋体" w:cs="宋体"/>
                <w:spacing w:val="9"/>
              </w:rPr>
              <w:t>单一</w:t>
            </w:r>
            <w:r>
              <w:t>CNN</w:t>
            </w:r>
            <w:r>
              <w:rPr>
                <w:rFonts w:ascii="宋体" w:hAnsi="宋体" w:eastAsia="宋体" w:cs="宋体"/>
                <w:spacing w:val="9"/>
              </w:rPr>
              <w:t>模型构建及其在电网稳定评估中的应用</w:t>
            </w:r>
          </w:p>
        </w:tc>
      </w:tr>
      <w:tr w14:paraId="206F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00F52A19">
            <w:pPr>
              <w:pStyle w:val="8"/>
              <w:spacing w:line="222" w:lineRule="exact"/>
              <w:ind w:left="403"/>
            </w:pPr>
            <w:r>
              <w:rPr>
                <w:spacing w:val="3"/>
              </w:rPr>
              <w:t>45</w:t>
            </w:r>
          </w:p>
        </w:tc>
        <w:tc>
          <w:tcPr>
            <w:tcW w:w="7928" w:type="dxa"/>
            <w:vAlign w:val="top"/>
          </w:tcPr>
          <w:p w14:paraId="6B040717">
            <w:pPr>
              <w:pStyle w:val="8"/>
              <w:spacing w:before="36" w:line="180" w:lineRule="auto"/>
              <w:ind w:left="1161"/>
              <w:rPr>
                <w:rFonts w:ascii="宋体" w:hAnsi="宋体" w:eastAsia="宋体" w:cs="宋体"/>
              </w:rPr>
            </w:pPr>
            <w:r>
              <w:rPr>
                <w:rFonts w:ascii="宋体" w:hAnsi="宋体" w:eastAsia="宋体" w:cs="宋体"/>
                <w:spacing w:val="10"/>
              </w:rPr>
              <w:t>基于</w:t>
            </w:r>
            <w:r>
              <w:t>MATLAB</w:t>
            </w:r>
            <w:r>
              <w:rPr>
                <w:spacing w:val="10"/>
              </w:rPr>
              <w:t xml:space="preserve"> </w:t>
            </w:r>
            <w:r>
              <w:t>TSA</w:t>
            </w:r>
            <w:r>
              <w:rPr>
                <w:rFonts w:ascii="宋体" w:hAnsi="宋体" w:eastAsia="宋体" w:cs="宋体"/>
                <w:spacing w:val="10"/>
              </w:rPr>
              <w:t>工具箱的电力系统暂态故障数据同步接口研究</w:t>
            </w:r>
          </w:p>
        </w:tc>
      </w:tr>
      <w:tr w14:paraId="1BECB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7FB8488">
            <w:pPr>
              <w:pStyle w:val="8"/>
              <w:spacing w:line="222" w:lineRule="exact"/>
              <w:ind w:left="403"/>
            </w:pPr>
            <w:r>
              <w:rPr>
                <w:spacing w:val="3"/>
              </w:rPr>
              <w:t>46</w:t>
            </w:r>
          </w:p>
        </w:tc>
        <w:tc>
          <w:tcPr>
            <w:tcW w:w="7928" w:type="dxa"/>
            <w:vAlign w:val="top"/>
          </w:tcPr>
          <w:p w14:paraId="7E0421A0">
            <w:pPr>
              <w:pStyle w:val="8"/>
              <w:spacing w:before="36" w:line="180" w:lineRule="auto"/>
              <w:ind w:left="1370"/>
              <w:rPr>
                <w:rFonts w:ascii="宋体" w:hAnsi="宋体" w:eastAsia="宋体" w:cs="宋体"/>
              </w:rPr>
            </w:pPr>
            <w:r>
              <w:rPr>
                <w:rFonts w:ascii="宋体" w:hAnsi="宋体" w:eastAsia="宋体" w:cs="宋体"/>
                <w:spacing w:val="10"/>
              </w:rPr>
              <w:t>基于</w:t>
            </w:r>
            <w:r>
              <w:t>CCCOI</w:t>
            </w:r>
            <w:r>
              <w:rPr>
                <w:spacing w:val="10"/>
              </w:rPr>
              <w:t>-</w:t>
            </w:r>
            <w:r>
              <w:t>RM</w:t>
            </w:r>
            <w:r>
              <w:rPr>
                <w:rFonts w:ascii="宋体" w:hAnsi="宋体" w:eastAsia="宋体" w:cs="宋体"/>
                <w:spacing w:val="10"/>
              </w:rPr>
              <w:t>变换的多机电力系统数据提取与稳定性分析</w:t>
            </w:r>
          </w:p>
        </w:tc>
      </w:tr>
      <w:tr w14:paraId="21E3F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BAC5401">
            <w:pPr>
              <w:pStyle w:val="8"/>
              <w:spacing w:before="49" w:line="190" w:lineRule="auto"/>
              <w:ind w:left="403"/>
            </w:pPr>
            <w:r>
              <w:rPr>
                <w:spacing w:val="3"/>
              </w:rPr>
              <w:t>47</w:t>
            </w:r>
          </w:p>
        </w:tc>
        <w:tc>
          <w:tcPr>
            <w:tcW w:w="7928" w:type="dxa"/>
            <w:vAlign w:val="top"/>
          </w:tcPr>
          <w:p w14:paraId="20E9CD13">
            <w:pPr>
              <w:spacing w:before="36" w:line="180" w:lineRule="auto"/>
              <w:ind w:left="1803"/>
              <w:rPr>
                <w:rFonts w:ascii="宋体" w:hAnsi="宋体" w:eastAsia="宋体" w:cs="宋体"/>
                <w:sz w:val="19"/>
                <w:szCs w:val="19"/>
              </w:rPr>
            </w:pPr>
            <w:r>
              <w:rPr>
                <w:rFonts w:ascii="宋体" w:hAnsi="宋体" w:eastAsia="宋体" w:cs="宋体"/>
                <w:spacing w:val="7"/>
                <w:sz w:val="19"/>
                <w:szCs w:val="19"/>
              </w:rPr>
              <w:t>电池储能电站对电力系统源侧暂态稳定作用的研究</w:t>
            </w:r>
          </w:p>
        </w:tc>
      </w:tr>
      <w:tr w14:paraId="79F7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F91E3A8">
            <w:pPr>
              <w:pStyle w:val="8"/>
              <w:spacing w:line="222" w:lineRule="exact"/>
              <w:ind w:left="403"/>
            </w:pPr>
            <w:r>
              <w:rPr>
                <w:spacing w:val="3"/>
              </w:rPr>
              <w:t>48</w:t>
            </w:r>
          </w:p>
        </w:tc>
        <w:tc>
          <w:tcPr>
            <w:tcW w:w="7928" w:type="dxa"/>
            <w:vAlign w:val="top"/>
          </w:tcPr>
          <w:p w14:paraId="7ED1FB3D">
            <w:pPr>
              <w:spacing w:before="36" w:line="180" w:lineRule="auto"/>
              <w:ind w:left="1705"/>
              <w:rPr>
                <w:rFonts w:ascii="宋体" w:hAnsi="宋体" w:eastAsia="宋体" w:cs="宋体"/>
                <w:sz w:val="19"/>
                <w:szCs w:val="19"/>
              </w:rPr>
            </w:pPr>
            <w:r>
              <w:rPr>
                <w:rFonts w:ascii="宋体" w:hAnsi="宋体" w:eastAsia="宋体" w:cs="宋体"/>
                <w:spacing w:val="7"/>
                <w:sz w:val="19"/>
                <w:szCs w:val="19"/>
              </w:rPr>
              <w:t>电池储能电站对重负荷电力网络的电压恢复作用研究</w:t>
            </w:r>
          </w:p>
        </w:tc>
      </w:tr>
      <w:tr w14:paraId="61F4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3BB79DEE">
            <w:pPr>
              <w:pStyle w:val="8"/>
              <w:spacing w:line="222" w:lineRule="exact"/>
              <w:ind w:left="403"/>
            </w:pPr>
            <w:r>
              <w:rPr>
                <w:spacing w:val="3"/>
              </w:rPr>
              <w:t>49</w:t>
            </w:r>
          </w:p>
        </w:tc>
        <w:tc>
          <w:tcPr>
            <w:tcW w:w="7928" w:type="dxa"/>
            <w:vAlign w:val="top"/>
          </w:tcPr>
          <w:p w14:paraId="68392BF9">
            <w:pPr>
              <w:spacing w:before="37" w:line="179" w:lineRule="auto"/>
              <w:ind w:left="1803"/>
              <w:rPr>
                <w:rFonts w:ascii="宋体" w:hAnsi="宋体" w:eastAsia="宋体" w:cs="宋体"/>
                <w:sz w:val="19"/>
                <w:szCs w:val="19"/>
              </w:rPr>
            </w:pPr>
            <w:r>
              <w:rPr>
                <w:rFonts w:ascii="宋体" w:hAnsi="宋体" w:eastAsia="宋体" w:cs="宋体"/>
                <w:spacing w:val="7"/>
                <w:sz w:val="19"/>
                <w:szCs w:val="19"/>
              </w:rPr>
              <w:t>电池储能电站接入位置对电网紧急控制的影响研究</w:t>
            </w:r>
          </w:p>
        </w:tc>
      </w:tr>
      <w:tr w14:paraId="40858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05152D9C">
            <w:pPr>
              <w:pStyle w:val="8"/>
              <w:spacing w:line="222" w:lineRule="exact"/>
              <w:ind w:left="408"/>
            </w:pPr>
            <w:r>
              <w:t>50</w:t>
            </w:r>
          </w:p>
        </w:tc>
        <w:tc>
          <w:tcPr>
            <w:tcW w:w="7928" w:type="dxa"/>
            <w:vAlign w:val="top"/>
          </w:tcPr>
          <w:p w14:paraId="1F4E4B88">
            <w:pPr>
              <w:spacing w:before="37" w:line="179" w:lineRule="auto"/>
              <w:ind w:left="1803"/>
              <w:rPr>
                <w:rFonts w:ascii="宋体" w:hAnsi="宋体" w:eastAsia="宋体" w:cs="宋体"/>
                <w:sz w:val="19"/>
                <w:szCs w:val="19"/>
              </w:rPr>
            </w:pPr>
            <w:r>
              <w:rPr>
                <w:rFonts w:ascii="宋体" w:hAnsi="宋体" w:eastAsia="宋体" w:cs="宋体"/>
                <w:spacing w:val="7"/>
                <w:sz w:val="19"/>
                <w:szCs w:val="19"/>
              </w:rPr>
              <w:t>电池储能电站接入容量对电网紧急控制的影响研究</w:t>
            </w:r>
          </w:p>
        </w:tc>
      </w:tr>
      <w:tr w14:paraId="7644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B2FA062">
            <w:pPr>
              <w:pStyle w:val="8"/>
              <w:spacing w:line="221" w:lineRule="exact"/>
              <w:ind w:left="408"/>
            </w:pPr>
            <w:r>
              <w:t>51</w:t>
            </w:r>
          </w:p>
        </w:tc>
        <w:tc>
          <w:tcPr>
            <w:tcW w:w="7928" w:type="dxa"/>
            <w:vAlign w:val="top"/>
          </w:tcPr>
          <w:p w14:paraId="35D4EB31">
            <w:pPr>
              <w:spacing w:before="37" w:line="179" w:lineRule="auto"/>
              <w:ind w:left="2088"/>
              <w:rPr>
                <w:rFonts w:ascii="宋体" w:hAnsi="宋体" w:eastAsia="宋体" w:cs="宋体"/>
                <w:sz w:val="19"/>
                <w:szCs w:val="19"/>
              </w:rPr>
            </w:pPr>
            <w:r>
              <w:rPr>
                <w:rFonts w:ascii="宋体" w:hAnsi="宋体" w:eastAsia="宋体" w:cs="宋体"/>
                <w:spacing w:val="8"/>
                <w:sz w:val="19"/>
                <w:szCs w:val="19"/>
              </w:rPr>
              <w:t>负荷特性对电力系统暂态稳定性的影响研究</w:t>
            </w:r>
          </w:p>
        </w:tc>
      </w:tr>
      <w:tr w14:paraId="7CD1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081F289">
            <w:pPr>
              <w:pStyle w:val="8"/>
              <w:spacing w:line="221" w:lineRule="exact"/>
              <w:ind w:left="408"/>
            </w:pPr>
            <w:r>
              <w:t>52</w:t>
            </w:r>
          </w:p>
        </w:tc>
        <w:tc>
          <w:tcPr>
            <w:tcW w:w="7928" w:type="dxa"/>
            <w:vAlign w:val="top"/>
          </w:tcPr>
          <w:p w14:paraId="149F7E5D">
            <w:pPr>
              <w:pStyle w:val="8"/>
              <w:spacing w:line="215" w:lineRule="auto"/>
              <w:ind w:left="2848"/>
              <w:rPr>
                <w:rFonts w:ascii="宋体" w:hAnsi="宋体" w:eastAsia="宋体" w:cs="宋体"/>
              </w:rPr>
            </w:pPr>
            <w:r>
              <w:rPr>
                <w:spacing w:val="8"/>
              </w:rPr>
              <w:t>35</w:t>
            </w:r>
            <w:r>
              <w:t>kV</w:t>
            </w:r>
            <w:r>
              <w:rPr>
                <w:rFonts w:ascii="宋体" w:hAnsi="宋体" w:eastAsia="宋体" w:cs="宋体"/>
                <w:spacing w:val="8"/>
              </w:rPr>
              <w:t>变电站电气一次设计</w:t>
            </w:r>
          </w:p>
        </w:tc>
      </w:tr>
      <w:tr w14:paraId="1CD3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723B262A">
            <w:pPr>
              <w:pStyle w:val="8"/>
              <w:spacing w:line="221" w:lineRule="exact"/>
              <w:ind w:left="408"/>
            </w:pPr>
            <w:r>
              <w:t>53</w:t>
            </w:r>
          </w:p>
        </w:tc>
        <w:tc>
          <w:tcPr>
            <w:tcW w:w="7928" w:type="dxa"/>
            <w:vAlign w:val="top"/>
          </w:tcPr>
          <w:p w14:paraId="163AC203">
            <w:pPr>
              <w:pStyle w:val="8"/>
              <w:spacing w:line="215" w:lineRule="auto"/>
              <w:ind w:left="2020"/>
              <w:rPr>
                <w:rFonts w:ascii="宋体" w:hAnsi="宋体" w:eastAsia="宋体" w:cs="宋体"/>
              </w:rPr>
            </w:pPr>
            <w:r>
              <w:rPr>
                <w:spacing w:val="8"/>
              </w:rPr>
              <w:t>63000</w:t>
            </w:r>
            <w:r>
              <w:t>kVA</w:t>
            </w:r>
            <w:r>
              <w:rPr>
                <w:rFonts w:ascii="宋体" w:hAnsi="宋体" w:eastAsia="宋体" w:cs="宋体"/>
                <w:spacing w:val="8"/>
              </w:rPr>
              <w:t>级别油浸式电力变压器的电磁设计</w:t>
            </w:r>
          </w:p>
        </w:tc>
      </w:tr>
      <w:tr w14:paraId="3F78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 w:hRule="atLeast"/>
        </w:trPr>
        <w:tc>
          <w:tcPr>
            <w:tcW w:w="1018" w:type="dxa"/>
            <w:vAlign w:val="top"/>
          </w:tcPr>
          <w:p w14:paraId="288975EC">
            <w:pPr>
              <w:pStyle w:val="8"/>
              <w:spacing w:line="221" w:lineRule="exact"/>
              <w:ind w:left="408"/>
            </w:pPr>
            <w:r>
              <w:t>54</w:t>
            </w:r>
          </w:p>
        </w:tc>
        <w:tc>
          <w:tcPr>
            <w:tcW w:w="7928" w:type="dxa"/>
            <w:vAlign w:val="top"/>
          </w:tcPr>
          <w:p w14:paraId="61A5900A">
            <w:pPr>
              <w:pStyle w:val="8"/>
              <w:spacing w:line="215" w:lineRule="auto"/>
              <w:ind w:left="2512"/>
              <w:rPr>
                <w:rFonts w:ascii="宋体" w:hAnsi="宋体" w:eastAsia="宋体" w:cs="宋体"/>
              </w:rPr>
            </w:pPr>
            <w:r>
              <w:rPr>
                <w:spacing w:val="8"/>
              </w:rPr>
              <w:t>40000</w:t>
            </w:r>
            <w:r>
              <w:t>kVA</w:t>
            </w:r>
            <w:r>
              <w:rPr>
                <w:rFonts w:ascii="宋体" w:hAnsi="宋体" w:eastAsia="宋体" w:cs="宋体"/>
                <w:spacing w:val="8"/>
              </w:rPr>
              <w:t>级别变压器的电磁设计</w:t>
            </w:r>
          </w:p>
        </w:tc>
      </w:tr>
      <w:tr w14:paraId="44E2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1018" w:type="dxa"/>
            <w:vAlign w:val="top"/>
          </w:tcPr>
          <w:p w14:paraId="39D85DCC">
            <w:pPr>
              <w:pStyle w:val="8"/>
              <w:spacing w:line="233" w:lineRule="exact"/>
              <w:ind w:left="408"/>
            </w:pPr>
            <w:r>
              <w:t>55</w:t>
            </w:r>
          </w:p>
        </w:tc>
        <w:tc>
          <w:tcPr>
            <w:tcW w:w="7928" w:type="dxa"/>
            <w:vAlign w:val="top"/>
          </w:tcPr>
          <w:p w14:paraId="67DDD8EC">
            <w:pPr>
              <w:spacing w:before="38" w:line="190" w:lineRule="auto"/>
              <w:ind w:left="1881"/>
              <w:rPr>
                <w:rFonts w:ascii="宋体" w:hAnsi="宋体" w:eastAsia="宋体" w:cs="宋体"/>
                <w:sz w:val="19"/>
                <w:szCs w:val="19"/>
              </w:rPr>
            </w:pPr>
            <w:r>
              <w:rPr>
                <w:rFonts w:ascii="宋体" w:hAnsi="宋体" w:eastAsia="宋体" w:cs="宋体"/>
                <w:spacing w:val="8"/>
                <w:sz w:val="19"/>
                <w:szCs w:val="19"/>
              </w:rPr>
              <w:t>双绕组有载变压器的辐向短路电动力的仿真分析</w:t>
            </w:r>
          </w:p>
        </w:tc>
      </w:tr>
    </w:tbl>
    <w:p w14:paraId="0EF34B20">
      <w:pPr>
        <w:spacing w:line="360" w:lineRule="auto"/>
        <w:rPr>
          <w:rFonts w:hint="eastAsia" w:ascii="方正仿宋_GB2312" w:hAnsi="方正仿宋_GB2312" w:eastAsia="方正仿宋_GB2312" w:cs="方正仿宋_GB2312"/>
          <w:sz w:val="28"/>
          <w:szCs w:val="28"/>
        </w:rPr>
        <w:sectPr>
          <w:footerReference r:id="rId5" w:type="default"/>
          <w:pgSz w:w="11907" w:h="16839"/>
          <w:pgMar w:top="1431" w:right="1785" w:bottom="1151" w:left="1785" w:header="0" w:footer="949" w:gutter="0"/>
          <w:cols w:space="720" w:num="1"/>
        </w:sectPr>
      </w:pPr>
    </w:p>
    <w:p w14:paraId="314B28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计算机科学与技术专业（专升本）</w:t>
      </w:r>
    </w:p>
    <w:p w14:paraId="62FEE030">
      <w:pPr>
        <w:pStyle w:val="8"/>
        <w:spacing w:before="252" w:line="360" w:lineRule="auto"/>
        <w:ind w:left="101"/>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一、选题原则</w:t>
      </w:r>
    </w:p>
    <w:p w14:paraId="0B887DA4">
      <w:pPr>
        <w:pStyle w:val="8"/>
        <w:keepNext w:val="0"/>
        <w:keepLines w:val="0"/>
        <w:pageBreakBefore w:val="0"/>
        <w:widowControl/>
        <w:kinsoku w:val="0"/>
        <w:wordWrap/>
        <w:overflowPunct/>
        <w:topLinePunct w:val="0"/>
        <w:autoSpaceDE w:val="0"/>
        <w:autoSpaceDN w:val="0"/>
        <w:bidi w:val="0"/>
        <w:adjustRightInd w:val="0"/>
        <w:snapToGrid w:val="0"/>
        <w:spacing w:before="50" w:line="360" w:lineRule="auto"/>
        <w:ind w:left="100" w:firstLine="53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1.专业相关性：选题必须紧密结合本专业核心</w:t>
      </w:r>
      <w:r>
        <w:rPr>
          <w:rFonts w:hint="eastAsia" w:ascii="方正仿宋_GB2312" w:hAnsi="方正仿宋_GB2312" w:eastAsia="方正仿宋_GB2312" w:cs="方正仿宋_GB2312"/>
          <w:spacing w:val="-7"/>
          <w:sz w:val="28"/>
          <w:szCs w:val="28"/>
        </w:rPr>
        <w:t>知识领域，如软件开发、网络</w:t>
      </w:r>
      <w:r>
        <w:rPr>
          <w:rFonts w:hint="eastAsia" w:ascii="方正仿宋_GB2312" w:hAnsi="方正仿宋_GB2312" w:eastAsia="方正仿宋_GB2312" w:cs="方正仿宋_GB2312"/>
          <w:sz w:val="28"/>
          <w:szCs w:val="28"/>
        </w:rPr>
        <w:t>技术、数据科学、信息安全、人工智能应用等。</w:t>
      </w:r>
    </w:p>
    <w:p w14:paraId="350DE017">
      <w:pPr>
        <w:pStyle w:val="8"/>
        <w:keepNext w:val="0"/>
        <w:keepLines w:val="0"/>
        <w:pageBreakBefore w:val="0"/>
        <w:widowControl/>
        <w:kinsoku w:val="0"/>
        <w:wordWrap/>
        <w:overflowPunct/>
        <w:topLinePunct w:val="0"/>
        <w:autoSpaceDE w:val="0"/>
        <w:autoSpaceDN w:val="0"/>
        <w:bidi w:val="0"/>
        <w:adjustRightInd w:val="0"/>
        <w:snapToGrid w:val="0"/>
        <w:spacing w:before="41" w:line="360" w:lineRule="auto"/>
        <w:ind w:left="100" w:firstLine="53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2.实践应用性：强调与行业应用、生产实践或现实需求相结合，鼓励选择来</w:t>
      </w:r>
      <w:r>
        <w:rPr>
          <w:rFonts w:hint="eastAsia" w:ascii="方正仿宋_GB2312" w:hAnsi="方正仿宋_GB2312" w:eastAsia="方正仿宋_GB2312" w:cs="方正仿宋_GB2312"/>
          <w:spacing w:val="7"/>
          <w:sz w:val="28"/>
          <w:szCs w:val="28"/>
        </w:rPr>
        <w:t xml:space="preserve"> </w:t>
      </w:r>
      <w:r>
        <w:rPr>
          <w:rFonts w:hint="eastAsia" w:ascii="方正仿宋_GB2312" w:hAnsi="方正仿宋_GB2312" w:eastAsia="方正仿宋_GB2312" w:cs="方正仿宋_GB2312"/>
          <w:sz w:val="28"/>
          <w:szCs w:val="28"/>
        </w:rPr>
        <w:t>自工作实践、实习项目或具体应用场景的课题，体现工程应用价值。</w:t>
      </w:r>
    </w:p>
    <w:p w14:paraId="0F4851EA">
      <w:pPr>
        <w:pStyle w:val="8"/>
        <w:keepNext w:val="0"/>
        <w:keepLines w:val="0"/>
        <w:pageBreakBefore w:val="0"/>
        <w:widowControl/>
        <w:kinsoku w:val="0"/>
        <w:wordWrap/>
        <w:overflowPunct/>
        <w:topLinePunct w:val="0"/>
        <w:autoSpaceDE w:val="0"/>
        <w:autoSpaceDN w:val="0"/>
        <w:bidi w:val="0"/>
        <w:adjustRightInd w:val="0"/>
        <w:snapToGrid w:val="0"/>
        <w:spacing w:before="84" w:line="360" w:lineRule="auto"/>
        <w:ind w:left="101" w:firstLine="53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3.规模与难度适当：充分考虑学生在职学习的特点及时间精力限制，课题工</w:t>
      </w:r>
      <w:r>
        <w:rPr>
          <w:rFonts w:hint="eastAsia" w:ascii="方正仿宋_GB2312" w:hAnsi="方正仿宋_GB2312" w:eastAsia="方正仿宋_GB2312" w:cs="方正仿宋_GB2312"/>
          <w:sz w:val="28"/>
          <w:szCs w:val="28"/>
        </w:rPr>
        <w:t>作量与难度应适中，确保能够在规定时间内独立完成核心</w:t>
      </w:r>
      <w:r>
        <w:rPr>
          <w:rFonts w:hint="eastAsia" w:ascii="方正仿宋_GB2312" w:hAnsi="方正仿宋_GB2312" w:eastAsia="方正仿宋_GB2312" w:cs="方正仿宋_GB2312"/>
          <w:spacing w:val="-1"/>
          <w:sz w:val="28"/>
          <w:szCs w:val="28"/>
        </w:rPr>
        <w:t>工作。</w:t>
      </w:r>
    </w:p>
    <w:p w14:paraId="1D4A9EC7">
      <w:pPr>
        <w:pStyle w:val="8"/>
        <w:spacing w:before="49" w:line="360" w:lineRule="auto"/>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2"/>
          <w:sz w:val="28"/>
          <w:szCs w:val="28"/>
          <w:lang w:val="en-US" w:eastAsia="zh-CN"/>
        </w:rPr>
        <w:t xml:space="preserve">     </w:t>
      </w:r>
      <w:r>
        <w:rPr>
          <w:rFonts w:hint="eastAsia" w:ascii="方正仿宋_GB2312" w:hAnsi="方正仿宋_GB2312" w:eastAsia="方正仿宋_GB2312" w:cs="方正仿宋_GB2312"/>
          <w:spacing w:val="-12"/>
          <w:sz w:val="28"/>
          <w:szCs w:val="28"/>
        </w:rPr>
        <w:t>4.可行性：课题应具备所需的数据、软硬件环境或替代方案等</w:t>
      </w:r>
      <w:r>
        <w:rPr>
          <w:rFonts w:hint="eastAsia" w:ascii="方正仿宋_GB2312" w:hAnsi="方正仿宋_GB2312" w:eastAsia="方正仿宋_GB2312" w:cs="方正仿宋_GB2312"/>
          <w:spacing w:val="-13"/>
          <w:sz w:val="28"/>
          <w:szCs w:val="28"/>
        </w:rPr>
        <w:t>基本实现条。</w:t>
      </w:r>
    </w:p>
    <w:p w14:paraId="62879D71">
      <w:pPr>
        <w:pStyle w:val="8"/>
        <w:spacing w:before="53" w:line="360" w:lineRule="auto"/>
        <w:ind w:left="101"/>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二、主要选题方向建议</w:t>
      </w:r>
    </w:p>
    <w:p w14:paraId="3C08D984">
      <w:pPr>
        <w:pStyle w:val="8"/>
        <w:keepNext w:val="0"/>
        <w:keepLines w:val="0"/>
        <w:pageBreakBefore w:val="0"/>
        <w:widowControl/>
        <w:kinsoku w:val="0"/>
        <w:wordWrap/>
        <w:overflowPunct/>
        <w:topLinePunct w:val="0"/>
        <w:autoSpaceDE w:val="0"/>
        <w:autoSpaceDN w:val="0"/>
        <w:bidi w:val="0"/>
        <w:adjustRightInd w:val="0"/>
        <w:snapToGrid w:val="0"/>
        <w:spacing w:before="32" w:line="360" w:lineRule="auto"/>
        <w:ind w:left="100" w:firstLine="548"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1.应用系统设计与开发：如基于特定框架(Spring Boot,Vue等)的企业管理</w:t>
      </w:r>
      <w:r>
        <w:rPr>
          <w:rFonts w:hint="eastAsia" w:ascii="方正仿宋_GB2312" w:hAnsi="方正仿宋_GB2312" w:eastAsia="方正仿宋_GB2312" w:cs="方正仿宋_GB2312"/>
          <w:spacing w:val="14"/>
          <w:sz w:val="28"/>
          <w:szCs w:val="28"/>
        </w:rPr>
        <w:t xml:space="preserve"> </w:t>
      </w:r>
      <w:r>
        <w:rPr>
          <w:rFonts w:hint="eastAsia" w:ascii="方正仿宋_GB2312" w:hAnsi="方正仿宋_GB2312" w:eastAsia="方正仿宋_GB2312" w:cs="方正仿宋_GB2312"/>
          <w:sz w:val="28"/>
          <w:szCs w:val="28"/>
        </w:rPr>
        <w:t>模块、移动应用、智能工具等小型系统。</w:t>
      </w:r>
    </w:p>
    <w:p w14:paraId="47E9D030">
      <w:pPr>
        <w:pStyle w:val="8"/>
        <w:keepNext w:val="0"/>
        <w:keepLines w:val="0"/>
        <w:pageBreakBefore w:val="0"/>
        <w:widowControl/>
        <w:kinsoku w:val="0"/>
        <w:wordWrap/>
        <w:overflowPunct/>
        <w:topLinePunct w:val="0"/>
        <w:autoSpaceDE w:val="0"/>
        <w:autoSpaceDN w:val="0"/>
        <w:bidi w:val="0"/>
        <w:adjustRightInd w:val="0"/>
        <w:snapToGrid w:val="0"/>
        <w:spacing w:before="55" w:line="360" w:lineRule="auto"/>
        <w:ind w:left="101"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2.数据分析与智能技术应用：如利用Py</w:t>
      </w:r>
      <w:r>
        <w:rPr>
          <w:rFonts w:hint="eastAsia" w:ascii="方正仿宋_GB2312" w:hAnsi="方正仿宋_GB2312" w:eastAsia="方正仿宋_GB2312" w:cs="方正仿宋_GB2312"/>
          <w:spacing w:val="-1"/>
          <w:sz w:val="28"/>
          <w:szCs w:val="28"/>
        </w:rPr>
        <w:t>thon及相关库进行数据挖掘、可视</w:t>
      </w:r>
      <w:r>
        <w:rPr>
          <w:rFonts w:hint="eastAsia" w:ascii="方正仿宋_GB2312" w:hAnsi="方正仿宋_GB2312" w:eastAsia="方正仿宋_GB2312" w:cs="方正仿宋_GB2312"/>
          <w:sz w:val="28"/>
          <w:szCs w:val="28"/>
        </w:rPr>
        <w:t>化分析；应用机器学习算法解决分类、预测等实际问题。</w:t>
      </w:r>
    </w:p>
    <w:p w14:paraId="59BBED3B">
      <w:pPr>
        <w:pStyle w:val="8"/>
        <w:keepNext w:val="0"/>
        <w:keepLines w:val="0"/>
        <w:pageBreakBefore w:val="0"/>
        <w:widowControl/>
        <w:kinsoku w:val="0"/>
        <w:wordWrap/>
        <w:overflowPunct/>
        <w:topLinePunct w:val="0"/>
        <w:autoSpaceDE w:val="0"/>
        <w:autoSpaceDN w:val="0"/>
        <w:bidi w:val="0"/>
        <w:adjustRightInd w:val="0"/>
        <w:snapToGrid w:val="0"/>
        <w:spacing w:before="52" w:line="360" w:lineRule="auto"/>
        <w:ind w:left="100" w:firstLine="53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3.网络与信息安全实践：如中小型网络规划与</w:t>
      </w:r>
      <w:r>
        <w:rPr>
          <w:rFonts w:hint="eastAsia" w:ascii="方正仿宋_GB2312" w:hAnsi="方正仿宋_GB2312" w:eastAsia="方正仿宋_GB2312" w:cs="方正仿宋_GB2312"/>
          <w:spacing w:val="-7"/>
          <w:sz w:val="28"/>
          <w:szCs w:val="28"/>
        </w:rPr>
        <w:t>仿真、安全防护方案设计、常</w:t>
      </w:r>
      <w:r>
        <w:rPr>
          <w:rFonts w:hint="eastAsia" w:ascii="方正仿宋_GB2312" w:hAnsi="方正仿宋_GB2312" w:eastAsia="方正仿宋_GB2312" w:cs="方正仿宋_GB2312"/>
          <w:sz w:val="28"/>
          <w:szCs w:val="28"/>
        </w:rPr>
        <w:t>见漏洞分析与防范实践。</w:t>
      </w:r>
    </w:p>
    <w:p w14:paraId="4F018D26">
      <w:pPr>
        <w:pStyle w:val="8"/>
        <w:keepNext w:val="0"/>
        <w:keepLines w:val="0"/>
        <w:pageBreakBefore w:val="0"/>
        <w:widowControl/>
        <w:kinsoku w:val="0"/>
        <w:wordWrap/>
        <w:overflowPunct/>
        <w:topLinePunct w:val="0"/>
        <w:autoSpaceDE w:val="0"/>
        <w:autoSpaceDN w:val="0"/>
        <w:bidi w:val="0"/>
        <w:adjustRightInd w:val="0"/>
        <w:snapToGrid w:val="0"/>
        <w:spacing w:before="61" w:line="360" w:lineRule="auto"/>
        <w:ind w:left="100" w:firstLine="536"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6"/>
          <w:sz w:val="28"/>
          <w:szCs w:val="28"/>
        </w:rPr>
        <w:t>4.新技术融合与应用探索：如物联网简单应用</w:t>
      </w:r>
      <w:r>
        <w:rPr>
          <w:rFonts w:hint="eastAsia" w:ascii="方正仿宋_GB2312" w:hAnsi="方正仿宋_GB2312" w:eastAsia="方正仿宋_GB2312" w:cs="方正仿宋_GB2312"/>
          <w:spacing w:val="-7"/>
          <w:sz w:val="28"/>
          <w:szCs w:val="28"/>
        </w:rPr>
        <w:t>原型、云服务基础应用、微信</w:t>
      </w:r>
      <w:r>
        <w:rPr>
          <w:rFonts w:hint="eastAsia" w:ascii="方正仿宋_GB2312" w:hAnsi="方正仿宋_GB2312" w:eastAsia="方正仿宋_GB2312" w:cs="方正仿宋_GB2312"/>
          <w:sz w:val="28"/>
          <w:szCs w:val="28"/>
        </w:rPr>
        <w:t>小程序的开发等。</w:t>
      </w:r>
    </w:p>
    <w:p w14:paraId="3786BACC">
      <w:pPr>
        <w:pStyle w:val="8"/>
        <w:keepNext w:val="0"/>
        <w:keepLines w:val="0"/>
        <w:pageBreakBefore w:val="0"/>
        <w:widowControl/>
        <w:kinsoku w:val="0"/>
        <w:wordWrap/>
        <w:overflowPunct/>
        <w:topLinePunct w:val="0"/>
        <w:autoSpaceDE w:val="0"/>
        <w:autoSpaceDN w:val="0"/>
        <w:bidi w:val="0"/>
        <w:adjustRightInd w:val="0"/>
        <w:snapToGrid w:val="0"/>
        <w:spacing w:before="49" w:line="360" w:lineRule="auto"/>
        <w:ind w:left="101" w:firstLine="532"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5.人工智能领域新技术、新方法、新模型相关理论及应用研究综述：如知识</w:t>
      </w:r>
      <w:r>
        <w:rPr>
          <w:rFonts w:hint="eastAsia" w:ascii="方正仿宋_GB2312" w:hAnsi="方正仿宋_GB2312" w:eastAsia="方正仿宋_GB2312" w:cs="方正仿宋_GB2312"/>
          <w:spacing w:val="1"/>
          <w:sz w:val="28"/>
          <w:szCs w:val="28"/>
        </w:rPr>
        <w:t xml:space="preserve"> </w:t>
      </w:r>
      <w:r>
        <w:rPr>
          <w:rFonts w:hint="eastAsia" w:ascii="方正仿宋_GB2312" w:hAnsi="方正仿宋_GB2312" w:eastAsia="方正仿宋_GB2312" w:cs="方正仿宋_GB2312"/>
          <w:spacing w:val="-7"/>
          <w:sz w:val="28"/>
          <w:szCs w:val="28"/>
        </w:rPr>
        <w:t>蒸馏等具体技术的发展及应用综述、某种具体智能优化算法的改进及应用研</w:t>
      </w:r>
      <w:r>
        <w:rPr>
          <w:rFonts w:hint="eastAsia" w:ascii="方正仿宋_GB2312" w:hAnsi="方正仿宋_GB2312" w:eastAsia="方正仿宋_GB2312" w:cs="方正仿宋_GB2312"/>
          <w:sz w:val="28"/>
          <w:szCs w:val="28"/>
        </w:rPr>
        <w:t>究综述，轻量级大语言模型、生成式人工智能的应用与挑战</w:t>
      </w:r>
      <w:r>
        <w:rPr>
          <w:rFonts w:hint="eastAsia" w:ascii="方正仿宋_GB2312" w:hAnsi="方正仿宋_GB2312" w:eastAsia="方正仿宋_GB2312" w:cs="方正仿宋_GB2312"/>
          <w:spacing w:val="-1"/>
          <w:sz w:val="28"/>
          <w:szCs w:val="28"/>
        </w:rPr>
        <w:t>综述等。</w:t>
      </w:r>
    </w:p>
    <w:p w14:paraId="635BB96F">
      <w:pPr>
        <w:pStyle w:val="8"/>
        <w:spacing w:before="42" w:line="360" w:lineRule="auto"/>
        <w:ind w:left="101"/>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1"/>
          <w:sz w:val="28"/>
          <w:szCs w:val="28"/>
        </w:rPr>
        <w:t>三、应避免的选题类型</w:t>
      </w:r>
    </w:p>
    <w:p w14:paraId="4389AFDA">
      <w:pPr>
        <w:pStyle w:val="8"/>
        <w:keepNext w:val="0"/>
        <w:keepLines w:val="0"/>
        <w:pageBreakBefore w:val="0"/>
        <w:widowControl/>
        <w:kinsoku w:val="0"/>
        <w:wordWrap/>
        <w:overflowPunct/>
        <w:topLinePunct w:val="0"/>
        <w:autoSpaceDE w:val="0"/>
        <w:autoSpaceDN w:val="0"/>
        <w:bidi w:val="0"/>
        <w:adjustRightInd w:val="0"/>
        <w:snapToGrid w:val="0"/>
        <w:spacing w:before="51"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1.题目空泛、边界不清(如“论人工智能的发展”)。</w:t>
      </w:r>
    </w:p>
    <w:p w14:paraId="7E6B0B04">
      <w:pPr>
        <w:pStyle w:val="8"/>
        <w:keepNext w:val="0"/>
        <w:keepLines w:val="0"/>
        <w:pageBreakBefore w:val="0"/>
        <w:widowControl/>
        <w:kinsoku w:val="0"/>
        <w:wordWrap/>
        <w:overflowPunct/>
        <w:topLinePunct w:val="0"/>
        <w:autoSpaceDE w:val="0"/>
        <w:autoSpaceDN w:val="0"/>
        <w:bidi w:val="0"/>
        <w:adjustRightInd w:val="0"/>
        <w:snapToGrid w:val="0"/>
        <w:spacing w:before="58" w:line="360" w:lineRule="auto"/>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2.与计算机专业核心技术关联度低的课题。</w:t>
      </w:r>
    </w:p>
    <w:p w14:paraId="3EC29A0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3.技术要求或资源需求明显超出能力和条件的课题。</w:t>
      </w:r>
    </w:p>
    <w:p w14:paraId="67BCF84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公文小标宋" w:hAnsi="方正公文小标宋" w:eastAsia="方正公文小标宋" w:cs="方正公文小标宋"/>
          <w:sz w:val="32"/>
          <w:szCs w:val="32"/>
          <w:lang w:val="en-US" w:eastAsia="zh-CN"/>
        </w:rPr>
      </w:pPr>
    </w:p>
    <w:p w14:paraId="3961844D">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jc w:val="both"/>
        <w:textAlignment w:val="baseline"/>
        <w:rPr>
          <w:rFonts w:hint="eastAsia" w:ascii="方正仿宋_GB2312" w:hAnsi="方正仿宋_GB2312" w:eastAsia="方正仿宋_GB2312" w:cs="方正仿宋_GB2312"/>
          <w:spacing w:val="19"/>
          <w:sz w:val="28"/>
          <w:szCs w:val="28"/>
          <w:lang w:val="en-US" w:eastAsia="zh-CN"/>
        </w:rPr>
      </w:pPr>
    </w:p>
    <w:p w14:paraId="042785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1E4B40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06ADD0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307095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2E746E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0460BB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6C2BE5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486D3D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47CB8E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087CD5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29F488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28636E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2" w:firstLineChars="200"/>
        <w:jc w:val="both"/>
        <w:textAlignment w:val="baseline"/>
        <w:rPr>
          <w:rFonts w:hint="eastAsia" w:ascii="方正仿宋_GB2312" w:hAnsi="方正仿宋_GB2312" w:eastAsia="方正仿宋_GB2312" w:cs="方正仿宋_GB2312"/>
          <w:b/>
          <w:bCs/>
          <w:i w:val="0"/>
          <w:iCs w:val="0"/>
          <w:caps w:val="0"/>
          <w:color w:val="FF0000"/>
          <w:spacing w:val="0"/>
          <w:sz w:val="28"/>
          <w:szCs w:val="28"/>
          <w:shd w:val="clear" w:color="auto" w:fill="FFFFFF"/>
          <w:lang w:val="en-US" w:eastAsia="zh-CN"/>
        </w:rPr>
      </w:pPr>
    </w:p>
    <w:p w14:paraId="44EE7E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center"/>
        <w:textAlignment w:val="baseline"/>
        <w:rPr>
          <w:rFonts w:hint="eastAsia" w:ascii="方正公文小标宋" w:hAnsi="方正公文小标宋" w:eastAsia="方正公文小标宋" w:cs="方正公文小标宋"/>
          <w:b w:val="0"/>
          <w:bCs w:val="0"/>
          <w:i w:val="0"/>
          <w:iCs w:val="0"/>
          <w:caps w:val="0"/>
          <w:color w:val="auto"/>
          <w:spacing w:val="0"/>
          <w:sz w:val="32"/>
          <w:szCs w:val="32"/>
          <w:shd w:val="clear" w:color="auto" w:fill="FFFFFF"/>
          <w:lang w:val="en-US" w:eastAsia="zh-CN"/>
        </w:rPr>
      </w:pPr>
      <w:r>
        <w:rPr>
          <w:rFonts w:hint="eastAsia" w:ascii="方正公文小标宋" w:hAnsi="方正公文小标宋" w:eastAsia="方正公文小标宋" w:cs="方正公文小标宋"/>
          <w:b w:val="0"/>
          <w:bCs w:val="0"/>
          <w:i w:val="0"/>
          <w:iCs w:val="0"/>
          <w:caps w:val="0"/>
          <w:color w:val="auto"/>
          <w:spacing w:val="0"/>
          <w:sz w:val="32"/>
          <w:szCs w:val="32"/>
          <w:shd w:val="clear" w:color="auto" w:fill="FFFFFF"/>
          <w:lang w:val="en-US" w:eastAsia="zh-CN"/>
        </w:rPr>
        <w:t>人力资源管理专业（专升本）</w:t>
      </w:r>
    </w:p>
    <w:p w14:paraId="6D74FB30">
      <w:pPr>
        <w:pStyle w:val="8"/>
        <w:numPr>
          <w:ilvl w:val="0"/>
          <w:numId w:val="0"/>
        </w:numPr>
        <w:spacing w:before="257" w:line="360" w:lineRule="auto"/>
        <w:jc w:val="both"/>
        <w:rPr>
          <w:rFonts w:hint="eastAsia" w:ascii="方正仿宋_GB2312" w:hAnsi="方正仿宋_GB2312" w:eastAsia="方正仿宋_GB2312" w:cs="方正仿宋_GB2312"/>
          <w:b/>
          <w:bCs/>
          <w:spacing w:val="-6"/>
          <w:sz w:val="28"/>
          <w:szCs w:val="28"/>
          <w:lang w:val="en-US" w:eastAsia="zh-CN"/>
        </w:rPr>
      </w:pPr>
      <w:r>
        <w:rPr>
          <w:rFonts w:hint="eastAsia" w:ascii="方正仿宋_GB2312" w:hAnsi="方正仿宋_GB2312" w:eastAsia="方正仿宋_GB2312" w:cs="方正仿宋_GB2312"/>
          <w:b/>
          <w:bCs/>
          <w:spacing w:val="-6"/>
          <w:sz w:val="28"/>
          <w:szCs w:val="28"/>
          <w:lang w:val="en-US" w:eastAsia="zh-CN"/>
        </w:rPr>
        <w:t>一、选题原则</w:t>
      </w:r>
    </w:p>
    <w:p w14:paraId="643A64F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257" w:line="360" w:lineRule="auto"/>
        <w:ind w:firstLine="536" w:firstLineChars="200"/>
        <w:jc w:val="both"/>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6"/>
          <w:sz w:val="28"/>
          <w:szCs w:val="28"/>
        </w:rPr>
        <w:t>成教人力资源管理专业的毕业论文选题遵循专业性、可行性、实践性的原则，既要有理论支撑、时间和资源基础，又要能够解决实际问题。在给学生提供参考题目的同时，鼓</w:t>
      </w:r>
      <w:r>
        <w:rPr>
          <w:rFonts w:hint="eastAsia" w:ascii="方正仿宋_GB2312" w:hAnsi="方正仿宋_GB2312" w:eastAsia="方正仿宋_GB2312" w:cs="方正仿宋_GB2312"/>
          <w:b w:val="0"/>
          <w:bCs w:val="0"/>
          <w:spacing w:val="9"/>
          <w:sz w:val="28"/>
          <w:szCs w:val="28"/>
        </w:rPr>
        <w:t xml:space="preserve"> </w:t>
      </w:r>
      <w:r>
        <w:rPr>
          <w:rFonts w:hint="eastAsia" w:ascii="方正仿宋_GB2312" w:hAnsi="方正仿宋_GB2312" w:eastAsia="方正仿宋_GB2312" w:cs="方正仿宋_GB2312"/>
          <w:b w:val="0"/>
          <w:bCs w:val="0"/>
          <w:spacing w:val="-3"/>
          <w:sz w:val="28"/>
          <w:szCs w:val="28"/>
        </w:rPr>
        <w:t>励学生自拟选题。</w:t>
      </w:r>
    </w:p>
    <w:p w14:paraId="24208056">
      <w:pPr>
        <w:pStyle w:val="8"/>
        <w:numPr>
          <w:ilvl w:val="0"/>
          <w:numId w:val="0"/>
        </w:numPr>
        <w:spacing w:before="257" w:line="360" w:lineRule="auto"/>
        <w:jc w:val="both"/>
        <w:rPr>
          <w:rFonts w:hint="eastAsia" w:ascii="方正仿宋_GB2312" w:hAnsi="方正仿宋_GB2312" w:eastAsia="方正仿宋_GB2312" w:cs="方正仿宋_GB2312"/>
          <w:b/>
          <w:bCs/>
          <w:spacing w:val="-3"/>
          <w:sz w:val="28"/>
          <w:szCs w:val="28"/>
          <w:lang w:val="en-US" w:eastAsia="zh-CN"/>
        </w:rPr>
      </w:pPr>
      <w:r>
        <w:rPr>
          <w:rFonts w:hint="eastAsia" w:ascii="方正仿宋_GB2312" w:hAnsi="方正仿宋_GB2312" w:eastAsia="方正仿宋_GB2312" w:cs="方正仿宋_GB2312"/>
          <w:b/>
          <w:bCs/>
          <w:spacing w:val="-3"/>
          <w:sz w:val="28"/>
          <w:szCs w:val="28"/>
          <w:lang w:val="en-US" w:eastAsia="zh-CN"/>
        </w:rPr>
        <w:t>二、参考题目</w:t>
      </w:r>
    </w:p>
    <w:p w14:paraId="3031403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1、某某企业内部人才梯队建设机制研究</w:t>
      </w:r>
    </w:p>
    <w:p w14:paraId="616BA55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2、老龄化背景下老员工二次开发策略研究</w:t>
      </w:r>
    </w:p>
    <w:p w14:paraId="2317879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3、某某企业青年高潜人才培养路径研究</w:t>
      </w:r>
    </w:p>
    <w:p w14:paraId="08D7639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4、某某企业薪酬分配制度存在的问题及对策研究</w:t>
      </w:r>
    </w:p>
    <w:p w14:paraId="50A54E6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5、某某企业薪酬体系优化策略研究</w:t>
      </w:r>
    </w:p>
    <w:p w14:paraId="1A5D9E8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6、某某企业薪酬体系中弹性福利制度存在的</w:t>
      </w:r>
      <w:r>
        <w:rPr>
          <w:rFonts w:hint="eastAsia" w:ascii="方正仿宋_GB2312" w:hAnsi="方正仿宋_GB2312" w:eastAsia="方正仿宋_GB2312" w:cs="方正仿宋_GB2312"/>
          <w:b w:val="0"/>
          <w:bCs w:val="0"/>
          <w:spacing w:val="-3"/>
          <w:sz w:val="28"/>
          <w:szCs w:val="28"/>
        </w:rPr>
        <w:t>问题及对策研究</w:t>
      </w:r>
    </w:p>
    <w:p w14:paraId="50DD39A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7、某某企业员工激励机制存在的问题及优化策略研究</w:t>
      </w:r>
    </w:p>
    <w:p w14:paraId="1CFBA47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8、某某企业员工招聘渠道多元化拓展研究</w:t>
      </w:r>
    </w:p>
    <w:p w14:paraId="56C69CE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9、某某企业员工招聘存在的问题及对策研究</w:t>
      </w:r>
    </w:p>
    <w:p w14:paraId="74E04AB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10、某某企业员工招聘风险及对策研究</w:t>
      </w:r>
    </w:p>
    <w:p w14:paraId="469E23A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11、某某企业员工培训体系构建研究</w:t>
      </w:r>
    </w:p>
    <w:p w14:paraId="6FD50B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12、某某酒店员工培训存在的问题及对策研究</w:t>
      </w:r>
    </w:p>
    <w:p w14:paraId="647396D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13、某某企业人才选拔存在的问题及对策研究</w:t>
      </w:r>
    </w:p>
    <w:p w14:paraId="4CD6A7A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14、某某企业基层员工流失的原因及对策研究</w:t>
      </w:r>
    </w:p>
    <w:p w14:paraId="0F07A98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15、某某企业员工职业发展困境及应对策略研究</w:t>
      </w:r>
    </w:p>
    <w:p w14:paraId="0F3E9AAA">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16、某某企业员工职业倦怠状况及应对策略研究</w:t>
      </w:r>
    </w:p>
    <w:p w14:paraId="5EEC79AA">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17、某某高新技术企业劳动关系管理存在的问题及对策研究</w:t>
      </w:r>
    </w:p>
    <w:p w14:paraId="7B9E7EEF">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18、某企业编制外用工风险及防范策略研究</w:t>
      </w:r>
    </w:p>
    <w:p w14:paraId="18C2F9FB">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17"/>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19、某某(市、县、乡、公司、单位……)人力资源管理信息化存在的问题及其对策研究</w:t>
      </w:r>
    </w:p>
    <w:p w14:paraId="6A261791">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20、某某(市、县、乡、公司、单位……)女性人</w:t>
      </w:r>
      <w:r>
        <w:rPr>
          <w:rFonts w:hint="eastAsia" w:ascii="方正仿宋_GB2312" w:hAnsi="方正仿宋_GB2312" w:eastAsia="方正仿宋_GB2312" w:cs="方正仿宋_GB2312"/>
          <w:b w:val="0"/>
          <w:bCs w:val="0"/>
          <w:spacing w:val="-3"/>
          <w:sz w:val="28"/>
          <w:szCs w:val="28"/>
        </w:rPr>
        <w:t>力资源开发研究</w:t>
      </w:r>
    </w:p>
    <w:p w14:paraId="4BE78DD6">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21、某某(企业、公司、单位……)工作绩效提升存在的</w:t>
      </w:r>
      <w:r>
        <w:rPr>
          <w:rFonts w:hint="eastAsia" w:ascii="方正仿宋_GB2312" w:hAnsi="方正仿宋_GB2312" w:eastAsia="方正仿宋_GB2312" w:cs="方正仿宋_GB2312"/>
          <w:b w:val="0"/>
          <w:bCs w:val="0"/>
          <w:spacing w:val="-3"/>
          <w:sz w:val="28"/>
          <w:szCs w:val="28"/>
        </w:rPr>
        <w:t>问题及对策研究</w:t>
      </w:r>
    </w:p>
    <w:p w14:paraId="332DE1CB">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22、宽带薪酬在某某(企业、公司、单位……)应用中的</w:t>
      </w:r>
      <w:r>
        <w:rPr>
          <w:rFonts w:hint="eastAsia" w:ascii="方正仿宋_GB2312" w:hAnsi="方正仿宋_GB2312" w:eastAsia="方正仿宋_GB2312" w:cs="方正仿宋_GB2312"/>
          <w:b w:val="0"/>
          <w:bCs w:val="0"/>
          <w:spacing w:val="-3"/>
          <w:sz w:val="28"/>
          <w:szCs w:val="28"/>
        </w:rPr>
        <w:t>问题与对策研究</w:t>
      </w:r>
    </w:p>
    <w:p w14:paraId="51E0DF2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23、某某(企业、公司、单位……)员工关系管理存在的问</w:t>
      </w:r>
      <w:r>
        <w:rPr>
          <w:rFonts w:hint="eastAsia" w:ascii="方正仿宋_GB2312" w:hAnsi="方正仿宋_GB2312" w:eastAsia="方正仿宋_GB2312" w:cs="方正仿宋_GB2312"/>
          <w:b w:val="0"/>
          <w:bCs w:val="0"/>
          <w:spacing w:val="-3"/>
          <w:sz w:val="28"/>
          <w:szCs w:val="28"/>
        </w:rPr>
        <w:t>题及其对策研究</w:t>
      </w:r>
    </w:p>
    <w:p w14:paraId="39BF9B2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24、某某(企业、公司、单位……)新生代知识型员工非物</w:t>
      </w:r>
      <w:r>
        <w:rPr>
          <w:rFonts w:hint="eastAsia" w:ascii="方正仿宋_GB2312" w:hAnsi="方正仿宋_GB2312" w:eastAsia="方正仿宋_GB2312" w:cs="方正仿宋_GB2312"/>
          <w:b w:val="0"/>
          <w:bCs w:val="0"/>
          <w:spacing w:val="-3"/>
          <w:sz w:val="28"/>
          <w:szCs w:val="28"/>
        </w:rPr>
        <w:t>质激励措施探究</w:t>
      </w:r>
    </w:p>
    <w:p w14:paraId="6C37AAFB">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25、某某(企业、公司、单位……)吸引人才的</w:t>
      </w:r>
      <w:r>
        <w:rPr>
          <w:rFonts w:hint="eastAsia" w:ascii="方正仿宋_GB2312" w:hAnsi="方正仿宋_GB2312" w:eastAsia="方正仿宋_GB2312" w:cs="方正仿宋_GB2312"/>
          <w:b w:val="0"/>
          <w:bCs w:val="0"/>
          <w:spacing w:val="-3"/>
          <w:sz w:val="28"/>
          <w:szCs w:val="28"/>
        </w:rPr>
        <w:t>困境与对策研究</w:t>
      </w:r>
    </w:p>
    <w:p w14:paraId="5B47A66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26、某某(企业、公司、单位……)基层员工工作倦怠</w:t>
      </w:r>
      <w:r>
        <w:rPr>
          <w:rFonts w:hint="eastAsia" w:ascii="方正仿宋_GB2312" w:hAnsi="方正仿宋_GB2312" w:eastAsia="方正仿宋_GB2312" w:cs="方正仿宋_GB2312"/>
          <w:b w:val="0"/>
          <w:bCs w:val="0"/>
          <w:spacing w:val="-3"/>
          <w:sz w:val="28"/>
          <w:szCs w:val="28"/>
        </w:rPr>
        <w:t>诱因及对策研究</w:t>
      </w:r>
    </w:p>
    <w:p w14:paraId="439A5A6D">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27、某某(企业、公司、单位……)员工满意度提升研究</w:t>
      </w:r>
    </w:p>
    <w:p w14:paraId="76008BB7">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28、某某(市、县、乡、公司、单位……)女性领导者晋升存在的问题及对策研</w:t>
      </w:r>
      <w:r>
        <w:rPr>
          <w:rFonts w:hint="eastAsia" w:ascii="方正仿宋_GB2312" w:hAnsi="方正仿宋_GB2312" w:eastAsia="方正仿宋_GB2312" w:cs="方正仿宋_GB2312"/>
          <w:b w:val="0"/>
          <w:bCs w:val="0"/>
          <w:spacing w:val="-3"/>
          <w:sz w:val="28"/>
          <w:szCs w:val="28"/>
        </w:rPr>
        <w:t>究。</w:t>
      </w:r>
    </w:p>
    <w:p w14:paraId="7D677100">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29、XXX企业新员工入职培训体系的优化研究</w:t>
      </w:r>
    </w:p>
    <w:p w14:paraId="0658CE5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30、XXX企业绩效管理制度运行中的问题与优化对策研究</w:t>
      </w:r>
    </w:p>
    <w:p w14:paraId="4BDCCC00">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31、远程办公模式下XXX公司内部沟通机</w:t>
      </w:r>
      <w:r>
        <w:rPr>
          <w:rFonts w:hint="eastAsia" w:ascii="方正仿宋_GB2312" w:hAnsi="方正仿宋_GB2312" w:eastAsia="方正仿宋_GB2312" w:cs="方正仿宋_GB2312"/>
          <w:b w:val="0"/>
          <w:bCs w:val="0"/>
          <w:spacing w:val="-3"/>
          <w:sz w:val="28"/>
          <w:szCs w:val="28"/>
        </w:rPr>
        <w:t>制的挑战与构建研究</w:t>
      </w:r>
    </w:p>
    <w:p w14:paraId="5C118F2D">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2"/>
          <w:sz w:val="28"/>
          <w:szCs w:val="28"/>
        </w:rPr>
        <w:t>32、XXX行业(企业)招聘效能提升的</w:t>
      </w:r>
      <w:r>
        <w:rPr>
          <w:rFonts w:hint="eastAsia" w:ascii="方正仿宋_GB2312" w:hAnsi="方正仿宋_GB2312" w:eastAsia="方正仿宋_GB2312" w:cs="方正仿宋_GB2312"/>
          <w:b w:val="0"/>
          <w:bCs w:val="0"/>
          <w:spacing w:val="-3"/>
          <w:sz w:val="28"/>
          <w:szCs w:val="28"/>
        </w:rPr>
        <w:t>困境与破解策略研究</w:t>
      </w:r>
    </w:p>
    <w:p w14:paraId="3127F9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pacing w:val="-3"/>
          <w:sz w:val="28"/>
          <w:szCs w:val="28"/>
        </w:rPr>
      </w:pPr>
      <w:r>
        <w:rPr>
          <w:rFonts w:hint="eastAsia" w:ascii="方正仿宋_GB2312" w:hAnsi="方正仿宋_GB2312" w:eastAsia="方正仿宋_GB2312" w:cs="方正仿宋_GB2312"/>
          <w:b w:val="0"/>
          <w:bCs w:val="0"/>
          <w:spacing w:val="-2"/>
          <w:sz w:val="28"/>
          <w:szCs w:val="28"/>
        </w:rPr>
        <w:t>33、新媒体平台在XXX企业招聘中的应用</w:t>
      </w:r>
      <w:r>
        <w:rPr>
          <w:rFonts w:hint="eastAsia" w:ascii="方正仿宋_GB2312" w:hAnsi="方正仿宋_GB2312" w:eastAsia="方正仿宋_GB2312" w:cs="方正仿宋_GB2312"/>
          <w:b w:val="0"/>
          <w:bCs w:val="0"/>
          <w:spacing w:val="-3"/>
          <w:sz w:val="28"/>
          <w:szCs w:val="28"/>
        </w:rPr>
        <w:t>实效与深化策略研究</w:t>
      </w:r>
    </w:p>
    <w:p w14:paraId="1579EC90">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34、中小企业岗位说明书编写的常见误区与优化策略研究——以XXX企业为例</w:t>
      </w:r>
    </w:p>
    <w:p w14:paraId="73A03916">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35、XXX企业新生代员工离职动因与留任策略研究——以“90后”群体为例</w:t>
      </w:r>
    </w:p>
    <w:p w14:paraId="65C9C59F">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36、资源约束下中小企业内部培训体系的构建路径研究——以XXX企业为例</w:t>
      </w:r>
    </w:p>
    <w:p w14:paraId="59BA71C7">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37、XXX企业员工敬业度的影响因素及提升策略研究</w:t>
      </w:r>
    </w:p>
    <w:p w14:paraId="4E1EA3A2">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38、</w:t>
      </w:r>
      <w:r>
        <w:rPr>
          <w:rFonts w:hint="eastAsia" w:ascii="方正仿宋_GB2312" w:hAnsi="方正仿宋_GB2312" w:eastAsia="方正仿宋_GB2312" w:cs="方正仿宋_GB2312"/>
          <w:b w:val="0"/>
          <w:bCs w:val="0"/>
          <w:sz w:val="28"/>
          <w:szCs w:val="28"/>
        </w:rPr>
        <w:t>XXX</w:t>
      </w:r>
      <w:r>
        <w:rPr>
          <w:rFonts w:hint="eastAsia" w:ascii="方正仿宋_GB2312" w:hAnsi="方正仿宋_GB2312" w:eastAsia="方正仿宋_GB2312" w:cs="方正仿宋_GB2312"/>
          <w:b w:val="0"/>
          <w:bCs w:val="0"/>
          <w:spacing w:val="1"/>
          <w:sz w:val="28"/>
          <w:szCs w:val="28"/>
        </w:rPr>
        <w:t>小微企业弹性福利制度研究</w:t>
      </w:r>
    </w:p>
    <w:p w14:paraId="7404339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39、薪酬沟通政策的选择与实施研究——基于XXX企</w:t>
      </w:r>
      <w:r>
        <w:rPr>
          <w:rFonts w:hint="eastAsia" w:ascii="方正仿宋_GB2312" w:hAnsi="方正仿宋_GB2312" w:eastAsia="方正仿宋_GB2312" w:cs="方正仿宋_GB2312"/>
          <w:b w:val="0"/>
          <w:bCs w:val="0"/>
          <w:spacing w:val="-6"/>
          <w:sz w:val="28"/>
          <w:szCs w:val="28"/>
        </w:rPr>
        <w:t>业的管理实践分析</w:t>
      </w:r>
    </w:p>
    <w:p w14:paraId="69D8DEE2">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40、XXX企业和谐劳动关系构建路径研究</w:t>
      </w:r>
    </w:p>
    <w:p w14:paraId="1BC05852">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41、家族企业文化与人力资源管理的冲突与融合研究——以XXX企业为例</w:t>
      </w:r>
    </w:p>
    <w:p w14:paraId="3ABADD75">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42、数字化转型背景下XXX企业人力资源管理模式的适应性变革研究</w:t>
      </w:r>
    </w:p>
    <w:p w14:paraId="08FC2BD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43、人口老龄化背景下XXX行业“银发人才”的开发与利用策略研究</w:t>
      </w:r>
    </w:p>
    <w:p w14:paraId="1207F02F">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44、XXX企业灵活用工模式的潜在风险与防范机制研究</w:t>
      </w:r>
    </w:p>
    <w:p w14:paraId="3FEE1ACF">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45、供需匹配视角下XXX地区(或行业)职业技能培训的问题与改进策略研究</w:t>
      </w:r>
    </w:p>
    <w:p w14:paraId="0B467602">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46、XXX企业(或某公共部门)激励机制优化研究</w:t>
      </w:r>
    </w:p>
    <w:p w14:paraId="564B2C80">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47、酒店行业新员工培训效果提升路径及保障措施研究</w:t>
      </w:r>
    </w:p>
    <w:p w14:paraId="62AE68A8">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48、经济型酒店前台员工流失率高的成因及留存对策研究——以XX连锁品牌为例</w:t>
      </w:r>
    </w:p>
    <w:p w14:paraId="54A557A0">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49、连锁零售企业门店员工培训体系存在的问</w:t>
      </w:r>
      <w:r>
        <w:rPr>
          <w:rFonts w:hint="eastAsia" w:ascii="方正仿宋_GB2312" w:hAnsi="方正仿宋_GB2312" w:eastAsia="方正仿宋_GB2312" w:cs="方正仿宋_GB2312"/>
          <w:b w:val="0"/>
          <w:bCs w:val="0"/>
          <w:spacing w:val="-1"/>
          <w:sz w:val="28"/>
          <w:szCs w:val="28"/>
        </w:rPr>
        <w:t>题及改进策略研究</w:t>
      </w:r>
    </w:p>
    <w:p w14:paraId="6006D062">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50、餐饮企业服务员服务质量参差不齐的问题及提升对策研究</w:t>
      </w:r>
    </w:p>
    <w:p w14:paraId="2FC994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5"/>
          <w:sz w:val="28"/>
          <w:szCs w:val="28"/>
        </w:rPr>
        <w:t>51、物业服务企业员工满意度偏低的问题及提升措施研究——以XX小区物业为例</w:t>
      </w:r>
    </w:p>
    <w:p w14:paraId="2C5E6A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52、养老服务机构护理人员招聘难的原因及渠道拓展策略研究</w:t>
      </w:r>
    </w:p>
    <w:p w14:paraId="36ACD23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53、会展服务企业员工团队协作能力提升的路径研究</w:t>
      </w:r>
    </w:p>
    <w:p w14:paraId="59C5FA5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4"/>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54、旅游景区讲解员专业素养不足的问题及培训体系优化策略研究</w:t>
      </w:r>
    </w:p>
    <w:p w14:paraId="0439814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55、新就业形态下(如外卖、直播)灵活用工的管理难题与规范策略研究</w:t>
      </w:r>
    </w:p>
    <w:p w14:paraId="0E21247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56、小微企业员工职业发展通道狭窄的问题及拓宽策略研究</w:t>
      </w:r>
    </w:p>
    <w:p w14:paraId="3558C2A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57、购物中心导购员激励机制单一的问题及多元化优化路径研究</w:t>
      </w:r>
    </w:p>
    <w:p w14:paraId="6A3D841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58、教育培训机构教师激励机制的不足与完善路径研究</w:t>
      </w:r>
    </w:p>
    <w:p w14:paraId="3E6FA9D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4"/>
          <w:sz w:val="28"/>
          <w:szCs w:val="28"/>
        </w:rPr>
        <w:t>59、小餐馆员工“招难留难”的成因及低成本留存</w:t>
      </w:r>
      <w:r>
        <w:rPr>
          <w:rFonts w:hint="eastAsia" w:ascii="方正仿宋_GB2312" w:hAnsi="方正仿宋_GB2312" w:eastAsia="方正仿宋_GB2312" w:cs="方正仿宋_GB2312"/>
          <w:b w:val="0"/>
          <w:bCs w:val="0"/>
          <w:spacing w:val="-5"/>
          <w:sz w:val="28"/>
          <w:szCs w:val="28"/>
        </w:rPr>
        <w:t>对策研究——以XX街道餐饮店为例</w:t>
      </w:r>
    </w:p>
    <w:p w14:paraId="513E2DE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60、劳务派遣员工的权益保障问题及企业管理改进措施研究</w:t>
      </w:r>
    </w:p>
    <w:p w14:paraId="44EC9D2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61、企业薪酬体系内部公平性不足的问题及优化路径研究</w:t>
      </w:r>
    </w:p>
    <w:p w14:paraId="1C8A3CF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62、高端酒店客房部员工绩效考核流于形式</w:t>
      </w:r>
      <w:r>
        <w:rPr>
          <w:rFonts w:hint="eastAsia" w:ascii="方正仿宋_GB2312" w:hAnsi="方正仿宋_GB2312" w:eastAsia="方正仿宋_GB2312" w:cs="方正仿宋_GB2312"/>
          <w:b w:val="0"/>
          <w:bCs w:val="0"/>
          <w:spacing w:val="-1"/>
          <w:sz w:val="28"/>
          <w:szCs w:val="28"/>
        </w:rPr>
        <w:t>的原因及改进对策研究</w:t>
      </w:r>
    </w:p>
    <w:p w14:paraId="3B60B2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63、小微型直播工作室员工(10人内)薪酬结构不合理</w:t>
      </w:r>
      <w:r>
        <w:rPr>
          <w:rFonts w:hint="eastAsia" w:ascii="方正仿宋_GB2312" w:hAnsi="方正仿宋_GB2312" w:eastAsia="方正仿宋_GB2312" w:cs="方正仿宋_GB2312"/>
          <w:b w:val="0"/>
          <w:bCs w:val="0"/>
          <w:spacing w:val="-1"/>
          <w:sz w:val="28"/>
          <w:szCs w:val="28"/>
        </w:rPr>
        <w:t>的问题及优化对策研究</w:t>
      </w:r>
    </w:p>
    <w:p w14:paraId="17E5CA8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64、微型旅游咨询点员工专业素养不足的问题</w:t>
      </w:r>
      <w:r>
        <w:rPr>
          <w:rFonts w:hint="eastAsia" w:ascii="方正仿宋_GB2312" w:hAnsi="方正仿宋_GB2312" w:eastAsia="方正仿宋_GB2312" w:cs="方正仿宋_GB2312"/>
          <w:b w:val="0"/>
          <w:bCs w:val="0"/>
          <w:spacing w:val="-1"/>
          <w:sz w:val="28"/>
          <w:szCs w:val="28"/>
        </w:rPr>
        <w:t>及针对性提升对策研究</w:t>
      </w:r>
    </w:p>
    <w:p w14:paraId="22EB365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65、XX公司网络招聘现状及策略研究</w:t>
      </w:r>
    </w:p>
    <w:p w14:paraId="0C2FF80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66、XX公司人才选拔制度的优化研究</w:t>
      </w:r>
    </w:p>
    <w:p w14:paraId="468EFA5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67、XX公司灵活用工策略研究</w:t>
      </w:r>
    </w:p>
    <w:p w14:paraId="6AECA2F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02"/>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68、XX公司新员工入职培训体系的构建研究</w:t>
      </w:r>
    </w:p>
    <w:p w14:paraId="562D6688">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rPr>
        <w:t>69、XX公司员工安全培训的实施路径研究</w:t>
      </w:r>
    </w:p>
    <w:p w14:paraId="5B4CF223">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70、XX公司员工职业技能提升策略研究</w:t>
      </w:r>
    </w:p>
    <w:p w14:paraId="72F43910">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71、XX公司弹性福利制度的设计与应用研究</w:t>
      </w:r>
    </w:p>
    <w:p w14:paraId="68AD089E">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72、XX公司薪酬制度的激励效果研究</w:t>
      </w:r>
    </w:p>
    <w:p w14:paraId="249BFBA3">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73、XX公司客服岗位薪酬结构的优化研究</w:t>
      </w:r>
    </w:p>
    <w:p w14:paraId="4D426707">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74、XX公司员工行为锚定评价法的应用研究</w:t>
      </w:r>
    </w:p>
    <w:p w14:paraId="44ED7DFA">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1"/>
          <w:sz w:val="28"/>
          <w:szCs w:val="28"/>
          <w:lang w:val="en-US" w:eastAsia="zh-CN"/>
        </w:rPr>
        <w:t>7</w:t>
      </w:r>
      <w:r>
        <w:rPr>
          <w:rFonts w:hint="eastAsia" w:ascii="方正仿宋_GB2312" w:hAnsi="方正仿宋_GB2312" w:eastAsia="方正仿宋_GB2312" w:cs="方正仿宋_GB2312"/>
          <w:b w:val="0"/>
          <w:bCs w:val="0"/>
          <w:spacing w:val="1"/>
          <w:sz w:val="28"/>
          <w:szCs w:val="28"/>
        </w:rPr>
        <w:t>5、</w:t>
      </w:r>
      <w:r>
        <w:rPr>
          <w:rFonts w:hint="eastAsia" w:ascii="方正仿宋_GB2312" w:hAnsi="方正仿宋_GB2312" w:eastAsia="方正仿宋_GB2312" w:cs="方正仿宋_GB2312"/>
          <w:b w:val="0"/>
          <w:bCs w:val="0"/>
          <w:sz w:val="28"/>
          <w:szCs w:val="28"/>
        </w:rPr>
        <w:t>XX</w:t>
      </w:r>
      <w:r>
        <w:rPr>
          <w:rFonts w:hint="eastAsia" w:ascii="方正仿宋_GB2312" w:hAnsi="方正仿宋_GB2312" w:eastAsia="方正仿宋_GB2312" w:cs="方正仿宋_GB2312"/>
          <w:b w:val="0"/>
          <w:bCs w:val="0"/>
          <w:spacing w:val="1"/>
          <w:sz w:val="28"/>
          <w:szCs w:val="28"/>
        </w:rPr>
        <w:t>公司</w:t>
      </w:r>
      <w:r>
        <w:rPr>
          <w:rFonts w:hint="eastAsia" w:ascii="方正仿宋_GB2312" w:hAnsi="方正仿宋_GB2312" w:eastAsia="方正仿宋_GB2312" w:cs="方正仿宋_GB2312"/>
          <w:b w:val="0"/>
          <w:bCs w:val="0"/>
          <w:sz w:val="28"/>
          <w:szCs w:val="28"/>
        </w:rPr>
        <w:t>KPI</w:t>
      </w:r>
      <w:r>
        <w:rPr>
          <w:rFonts w:hint="eastAsia" w:ascii="方正仿宋_GB2312" w:hAnsi="方正仿宋_GB2312" w:eastAsia="方正仿宋_GB2312" w:cs="方正仿宋_GB2312"/>
          <w:b w:val="0"/>
          <w:bCs w:val="0"/>
          <w:spacing w:val="1"/>
          <w:sz w:val="28"/>
          <w:szCs w:val="28"/>
        </w:rPr>
        <w:t>的简化与实施策略研究</w:t>
      </w:r>
    </w:p>
    <w:p w14:paraId="0904D9E2">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76、XX公司绩效考核的公平性提升策略研究</w:t>
      </w:r>
    </w:p>
    <w:p w14:paraId="7C9FE8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77、XX公司员工离职原因及挽留措施研究</w:t>
      </w:r>
    </w:p>
    <w:p w14:paraId="3105E5EF">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78、XX公司员工关系管理策略研究</w:t>
      </w:r>
    </w:p>
    <w:p w14:paraId="108BBCD9">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79、XX公司劳动争议预防与应对策略研究</w:t>
      </w:r>
    </w:p>
    <w:p w14:paraId="7F8D0307">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80、XX公司人力资源管理软件的应用研究</w:t>
      </w:r>
    </w:p>
    <w:p w14:paraId="4A8EC1A3">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pacing w:val="-3"/>
          <w:sz w:val="28"/>
          <w:szCs w:val="28"/>
        </w:rPr>
        <w:t>81、XX公司员工电子档案管理的现状及优化研究</w:t>
      </w:r>
    </w:p>
    <w:p w14:paraId="793667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b w:val="0"/>
          <w:bCs w:val="0"/>
          <w:spacing w:val="-3"/>
          <w:sz w:val="28"/>
          <w:szCs w:val="28"/>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b w:val="0"/>
          <w:bCs w:val="0"/>
          <w:spacing w:val="-3"/>
          <w:sz w:val="28"/>
          <w:szCs w:val="28"/>
        </w:rPr>
        <w:t>82、XX公司人力资源信息化的现状及提升策略研究</w:t>
      </w:r>
    </w:p>
    <w:p w14:paraId="36594C07">
      <w:pPr>
        <w:keepNext w:val="0"/>
        <w:keepLines w:val="0"/>
        <w:pageBreakBefore w:val="0"/>
        <w:widowControl/>
        <w:kinsoku w:val="0"/>
        <w:wordWrap/>
        <w:overflowPunct/>
        <w:topLinePunct w:val="0"/>
        <w:autoSpaceDE w:val="0"/>
        <w:autoSpaceDN w:val="0"/>
        <w:bidi w:val="0"/>
        <w:adjustRightInd w:val="0"/>
        <w:snapToGrid w:val="0"/>
        <w:spacing w:line="240" w:lineRule="auto"/>
        <w:ind w:firstLine="2880" w:firstLineChars="900"/>
        <w:jc w:val="left"/>
        <w:textAlignment w:val="baseline"/>
        <w:rPr>
          <w:rFonts w:hint="eastAsia" w:ascii="方正仿宋_GB2312" w:hAnsi="方正仿宋_GB2312" w:eastAsia="方正仿宋_GB2312" w:cs="方正仿宋_GB2312"/>
          <w:sz w:val="28"/>
          <w:szCs w:val="28"/>
        </w:rPr>
      </w:pPr>
      <w:r>
        <w:rPr>
          <w:rFonts w:hint="eastAsia" w:ascii="方正公文小标宋" w:hAnsi="方正公文小标宋" w:eastAsia="方正公文小标宋" w:cs="方正公文小标宋"/>
          <w:sz w:val="32"/>
          <w:szCs w:val="32"/>
          <w:lang w:val="en-US" w:eastAsia="zh-CN"/>
        </w:rPr>
        <w:t>药学（专升本）</w:t>
      </w:r>
    </w:p>
    <w:p w14:paraId="58ABEB9B">
      <w:pPr>
        <w:spacing w:line="240" w:lineRule="exact"/>
        <w:jc w:val="left"/>
        <w:rPr>
          <w:rFonts w:hint="eastAsia" w:ascii="方正仿宋_GB2312" w:hAnsi="方正仿宋_GB2312" w:eastAsia="方正仿宋_GB2312" w:cs="方正仿宋_GB2312"/>
          <w:sz w:val="28"/>
          <w:szCs w:val="28"/>
        </w:rPr>
      </w:pPr>
    </w:p>
    <w:p w14:paraId="33EDBB7A">
      <w:pPr>
        <w:spacing w:line="240" w:lineRule="exact"/>
        <w:jc w:val="left"/>
        <w:rPr>
          <w:rFonts w:hint="eastAsia" w:ascii="方正仿宋_GB2312" w:hAnsi="方正仿宋_GB2312" w:eastAsia="方正仿宋_GB2312" w:cs="方正仿宋_GB2312"/>
          <w:sz w:val="28"/>
          <w:szCs w:val="28"/>
        </w:rPr>
      </w:pPr>
    </w:p>
    <w:p w14:paraId="4BA11FFB">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适应高等学历继续教育“非脱产学习”和“线上线下相结合教学”的特点，结合药学专业人才培养目标，提升学生综合运用专业知识解决实际问题的能力，现制定药学专业高等学历继续教育毕业论文（设计）选题要求如下：</w:t>
      </w:r>
    </w:p>
    <w:p w14:paraId="7F54AAA9">
      <w:pPr>
        <w:spacing w:line="300" w:lineRule="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一、选题原则</w:t>
      </w:r>
    </w:p>
    <w:p w14:paraId="6E24045C">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专业相关性：选题须与药学专业领域相关，体现药物研发、生产、质量控制、药学服务、药事管理等方向。</w:t>
      </w:r>
    </w:p>
    <w:p w14:paraId="76C83E12">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实践导向：鼓励结合工作实际，选择具有实践意义、能解决实际问题的课题。</w:t>
      </w:r>
    </w:p>
    <w:p w14:paraId="7B023418">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可行性：选题应大小适中，能在规定时间内完成，具备相应的资料、实验或调研条件。</w:t>
      </w:r>
    </w:p>
    <w:p w14:paraId="1E956ACA">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创新性与实用性：鼓励在现有知识基础上进行适度创新，或对实际问题提出新思路、新方法。</w:t>
      </w:r>
    </w:p>
    <w:p w14:paraId="652E9AC7">
      <w:pPr>
        <w:spacing w:line="30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二、选题范围（建议方向）</w:t>
      </w:r>
    </w:p>
    <w:p w14:paraId="47F4A480">
      <w:pPr>
        <w:spacing w:line="30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学生可从以下方向中自主拟定具体题目：</w:t>
      </w:r>
    </w:p>
    <w:p w14:paraId="0F57A509">
      <w:pPr>
        <w:spacing w:line="30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药物研究与开发</w:t>
      </w:r>
    </w:p>
    <w:p w14:paraId="3062F847">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（1）药物合成工艺优化</w:t>
      </w:r>
    </w:p>
    <w:p w14:paraId="5FDB837F">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（2）天然药物活性成分研究</w:t>
      </w:r>
    </w:p>
    <w:p w14:paraId="035098D3">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（3）药物制剂设计与评价</w:t>
      </w:r>
      <w:bookmarkStart w:id="0" w:name="_GoBack"/>
      <w:bookmarkEnd w:id="0"/>
    </w:p>
    <w:p w14:paraId="46038987">
      <w:pPr>
        <w:spacing w:line="30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药物质量控制与分析</w:t>
      </w:r>
    </w:p>
    <w:p w14:paraId="10BFE6B3">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（1）药品质量标准研究</w:t>
      </w:r>
    </w:p>
    <w:p w14:paraId="2D0225AA">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（2）药物分析方法建立与验证</w:t>
      </w:r>
    </w:p>
    <w:p w14:paraId="466BACEB">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（3）药品稳定性研究</w:t>
      </w:r>
    </w:p>
    <w:p w14:paraId="2BD59C1F">
      <w:pPr>
        <w:spacing w:line="30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药学服务与临床药学</w:t>
      </w:r>
    </w:p>
    <w:p w14:paraId="3CD3288E">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（1）合理用药调研与分析</w:t>
      </w:r>
    </w:p>
    <w:p w14:paraId="0BC79A85">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（2）药品不良反应监测与评价</w:t>
      </w:r>
    </w:p>
    <w:p w14:paraId="037F8602">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（3）患者用药教育与服务模式探讨</w:t>
      </w:r>
    </w:p>
    <w:p w14:paraId="4E44BC37">
      <w:pPr>
        <w:spacing w:line="30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药事管理与政策研究</w:t>
      </w:r>
    </w:p>
    <w:p w14:paraId="3DF55A61">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（1）医疗机构药事管理实践</w:t>
      </w:r>
    </w:p>
    <w:p w14:paraId="08991142">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（2）药品流通与监管政策分析</w:t>
      </w:r>
    </w:p>
    <w:p w14:paraId="7337D888">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（3）药学伦理与法规案例研究</w:t>
      </w:r>
    </w:p>
    <w:p w14:paraId="407AC527">
      <w:pPr>
        <w:spacing w:line="30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中药与民族药研究</w:t>
      </w:r>
    </w:p>
    <w:p w14:paraId="40EA4ACD">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（1）中药资源开发利用</w:t>
      </w:r>
    </w:p>
    <w:p w14:paraId="774467F2">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（2）民族药质量标准研究</w:t>
      </w:r>
    </w:p>
    <w:p w14:paraId="1654A813">
      <w:pPr>
        <w:spacing w:line="30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（3）中药现代化制剂技术探讨</w:t>
      </w:r>
    </w:p>
    <w:p w14:paraId="48C0AFCD">
      <w:pPr>
        <w:spacing w:line="25" w:lineRule="atLeas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三、选题程序</w:t>
      </w:r>
    </w:p>
    <w:p w14:paraId="23252F94">
      <w:pPr>
        <w:spacing w:line="25" w:lineRule="atLeas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学生在指导教师指导下，结合自身工作或兴趣，初步拟定2-3个选题意向。</w:t>
      </w:r>
    </w:p>
    <w:p w14:paraId="649F0E04">
      <w:pPr>
        <w:spacing w:line="25" w:lineRule="atLeas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与指导教师沟通后，确定最终选题，并填写《毕业论文（设计）选题申请表》。</w:t>
      </w:r>
    </w:p>
    <w:p w14:paraId="44E993B5">
      <w:pPr>
        <w:spacing w:line="25" w:lineRule="atLeas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选题需经专业负责人审核通过后方可开题。</w:t>
      </w:r>
    </w:p>
    <w:p w14:paraId="4FD461F1">
      <w:pPr>
        <w:spacing w:line="25" w:lineRule="atLeas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四、其他要求</w:t>
      </w:r>
    </w:p>
    <w:p w14:paraId="21BE3691">
      <w:pPr>
        <w:spacing w:line="25" w:lineRule="atLeas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选题应避免与往届重复，鼓励结合实际岗位或行业热点。</w:t>
      </w:r>
    </w:p>
    <w:p w14:paraId="19400E41">
      <w:pPr>
        <w:spacing w:line="25" w:lineRule="atLeas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选题表述应清晰、具体，体现研究内容与方法。</w:t>
      </w:r>
    </w:p>
    <w:p w14:paraId="10B0A3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方正仿宋_GB2312" w:hAnsi="方正仿宋_GB2312" w:eastAsia="方正仿宋_GB2312" w:cs="方正仿宋_GB2312"/>
          <w:b w:val="0"/>
          <w:bCs w:val="0"/>
          <w:spacing w:val="-3"/>
          <w:sz w:val="28"/>
          <w:szCs w:val="28"/>
          <w:lang w:val="en-US" w:eastAsia="zh-CN"/>
        </w:rPr>
      </w:pPr>
      <w:r>
        <w:rPr>
          <w:rFonts w:hint="eastAsia" w:ascii="方正仿宋_GB2312" w:hAnsi="方正仿宋_GB2312" w:eastAsia="方正仿宋_GB2312" w:cs="方正仿宋_GB2312"/>
          <w:sz w:val="28"/>
          <w:szCs w:val="28"/>
        </w:rPr>
        <w:t>3. 学生须在规定日期内提交选题意向，以便审核备</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3EE9F1-1E29-4B8C-A735-1AB8425BD8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3407E2-1C22-4DFC-B6BA-67E993DC9385}"/>
  </w:font>
  <w:font w:name="方正公文小标宋">
    <w:panose1 w:val="02000500000000000000"/>
    <w:charset w:val="86"/>
    <w:family w:val="auto"/>
    <w:pitch w:val="default"/>
    <w:sig w:usb0="A00002BF" w:usb1="38CF7CFA" w:usb2="00000016" w:usb3="00000000" w:csb0="00040001" w:csb1="00000000"/>
    <w:embedRegular r:id="rId3" w:fontKey="{0C94D9FB-503E-4EF5-82B5-18D6D74EE463}"/>
  </w:font>
  <w:font w:name="方正仿宋_GB2312">
    <w:panose1 w:val="02000000000000000000"/>
    <w:charset w:val="86"/>
    <w:family w:val="auto"/>
    <w:pitch w:val="default"/>
    <w:sig w:usb0="A00002BF" w:usb1="184F6CFA" w:usb2="00000012" w:usb3="00000000" w:csb0="00040001" w:csb1="00000000"/>
    <w:embedRegular r:id="rId4" w:fontKey="{18668182-BF97-4EC6-8629-78D996BFE16C}"/>
  </w:font>
  <w:font w:name="WPSEMBED2">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黑体">
    <w:panose1 w:val="02000500000000000000"/>
    <w:charset w:val="86"/>
    <w:family w:val="auto"/>
    <w:pitch w:val="default"/>
    <w:sig w:usb0="A00002BF" w:usb1="38CF7CFA" w:usb2="00000016" w:usb3="00000000" w:csb0="00040001" w:csb1="00000000"/>
  </w:font>
  <w:font w:name="方正全福体">
    <w:panose1 w:val="020005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0962">
    <w:pPr>
      <w:spacing w:line="223" w:lineRule="auto"/>
      <w:ind w:left="414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2E645"/>
    <w:multiLevelType w:val="singleLevel"/>
    <w:tmpl w:val="E502E645"/>
    <w:lvl w:ilvl="0" w:tentative="0">
      <w:start w:val="3"/>
      <w:numFmt w:val="chineseCounting"/>
      <w:suff w:val="nothing"/>
      <w:lvlText w:val="%1、"/>
      <w:lvlJc w:val="left"/>
      <w:rPr>
        <w:rFonts w:hint="eastAsia"/>
      </w:rPr>
    </w:lvl>
  </w:abstractNum>
  <w:abstractNum w:abstractNumId="1">
    <w:nsid w:val="3AAB009F"/>
    <w:multiLevelType w:val="singleLevel"/>
    <w:tmpl w:val="3AAB009F"/>
    <w:lvl w:ilvl="0" w:tentative="0">
      <w:start w:val="1"/>
      <w:numFmt w:val="chineseCounting"/>
      <w:suff w:val="nothing"/>
      <w:lvlText w:val="%1、"/>
      <w:lvlJc w:val="left"/>
      <w:rPr>
        <w:rFonts w:hint="eastAsia"/>
      </w:rPr>
    </w:lvl>
  </w:abstractNum>
  <w:abstractNum w:abstractNumId="2">
    <w:nsid w:val="76E49D34"/>
    <w:multiLevelType w:val="singleLevel"/>
    <w:tmpl w:val="76E49D3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9479B"/>
    <w:rsid w:val="1459479B"/>
    <w:rsid w:val="7872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7"/>
      <w:szCs w:val="27"/>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01"/>
    <w:basedOn w:val="6"/>
    <w:qFormat/>
    <w:uiPriority w:val="0"/>
    <w:rPr>
      <w:rFonts w:hint="eastAsia" w:ascii="宋体" w:hAnsi="宋体" w:eastAsia="宋体" w:cs="宋体"/>
      <w:color w:val="000000"/>
      <w:sz w:val="22"/>
      <w:szCs w:val="22"/>
      <w:u w:val="none"/>
    </w:rPr>
  </w:style>
  <w:style w:type="character" w:customStyle="1" w:styleId="11">
    <w:name w:val="font41"/>
    <w:basedOn w:val="6"/>
    <w:qFormat/>
    <w:uiPriority w:val="0"/>
    <w:rPr>
      <w:rFonts w:hint="default" w:ascii="Times New Roman" w:hAnsi="Times New Roman" w:cs="Times New Roman"/>
      <w:color w:val="000000"/>
      <w:sz w:val="22"/>
      <w:szCs w:val="22"/>
      <w:u w:val="none"/>
    </w:rPr>
  </w:style>
  <w:style w:type="character" w:customStyle="1" w:styleId="12">
    <w:name w:val="font71"/>
    <w:basedOn w:val="6"/>
    <w:qFormat/>
    <w:uiPriority w:val="0"/>
    <w:rPr>
      <w:rFonts w:hint="default" w:ascii="Arial" w:hAnsi="Arial" w:cs="Arial"/>
      <w:color w:val="000000"/>
      <w:sz w:val="22"/>
      <w:szCs w:val="22"/>
      <w:u w:val="none"/>
    </w:rPr>
  </w:style>
  <w:style w:type="character" w:customStyle="1" w:styleId="13">
    <w:name w:val="font61"/>
    <w:basedOn w:val="6"/>
    <w:qFormat/>
    <w:uiPriority w:val="0"/>
    <w:rPr>
      <w:rFonts w:hint="eastAsia" w:ascii="宋体" w:hAnsi="宋体" w:eastAsia="宋体" w:cs="宋体"/>
      <w:color w:val="000000"/>
      <w:sz w:val="22"/>
      <w:szCs w:val="22"/>
      <w:u w:val="none"/>
    </w:rPr>
  </w:style>
  <w:style w:type="character" w:customStyle="1" w:styleId="14">
    <w:name w:val="font91"/>
    <w:basedOn w:val="6"/>
    <w:qFormat/>
    <w:uiPriority w:val="0"/>
    <w:rPr>
      <w:rFonts w:hint="default" w:ascii="Arial" w:hAnsi="Arial" w:cs="Arial"/>
      <w:color w:val="000000"/>
      <w:sz w:val="22"/>
      <w:szCs w:val="22"/>
      <w:u w:val="none"/>
    </w:rPr>
  </w:style>
  <w:style w:type="character" w:customStyle="1" w:styleId="15">
    <w:name w:val="font1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2808</Words>
  <Characters>2903</Characters>
  <Lines>0</Lines>
  <Paragraphs>0</Paragraphs>
  <TotalTime>3</TotalTime>
  <ScaleCrop>false</ScaleCrop>
  <LinksUpToDate>false</LinksUpToDate>
  <CharactersWithSpaces>2931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2025-12-18T00:57:00Z</dcterms:created>
  <dc:creator>pigeon</dc:creator>
  <cp:lastModifiedBy>。</cp:lastModifiedBy>
  <dcterms:modified xsi:type="dcterms:W3CDTF">2025-12-29T07:22:38Z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278F4EBD2A4C441E844BD784A4060BDF_13</vt:lpwstr>
  </property>
  <property fmtid="{D5CDD505-2E9C-101B-9397-08002B2CF9AE}" pid="4" name="KSOTemplateDocerSaveRecord">
    <vt:lpwstr>eyJoZGlkIjoiYjIyMWVlODQzODc1ZDY1MjNmMTUxMGFkNTEyNTE5YmYiLCJ1c2VySWQiOiI2ODU0Mzk2MjYifQ==</vt:lpwstr>
  </property>
</Properties>
</file>